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F937" w14:textId="3F348B30" w:rsidR="00993325" w:rsidRPr="00551454" w:rsidRDefault="00993325" w:rsidP="00993325">
      <w:pPr>
        <w:pStyle w:val="3GPPHeader"/>
        <w:spacing w:after="60"/>
        <w:jc w:val="left"/>
        <w:rPr>
          <w:szCs w:val="24"/>
        </w:rPr>
      </w:pPr>
      <w:bookmarkStart w:id="0" w:name="_Hlk54275161"/>
      <w:bookmarkStart w:id="1" w:name="_Toc142579058"/>
      <w:bookmarkStart w:id="2" w:name="_Hlk154505859"/>
      <w:bookmarkEnd w:id="0"/>
      <w:r w:rsidRPr="00551454">
        <w:rPr>
          <w:szCs w:val="24"/>
        </w:rPr>
        <w:t>3GPP TSG-RAN WG2 #12</w:t>
      </w:r>
      <w:r w:rsidR="00101780">
        <w:rPr>
          <w:szCs w:val="24"/>
        </w:rPr>
        <w:t>9</w:t>
      </w:r>
      <w:r w:rsidRPr="00551454">
        <w:rPr>
          <w:szCs w:val="24"/>
        </w:rPr>
        <w:tab/>
      </w:r>
      <w:r w:rsidR="00D22C2C" w:rsidRPr="00551454">
        <w:rPr>
          <w:bCs/>
          <w:szCs w:val="24"/>
        </w:rPr>
        <w:t>R2-</w:t>
      </w:r>
      <w:r w:rsidR="00BC6CEC" w:rsidRPr="00BC6CEC">
        <w:rPr>
          <w:bCs/>
          <w:szCs w:val="24"/>
        </w:rPr>
        <w:t>2500974</w:t>
      </w:r>
      <w:r w:rsidR="00D22C2C" w:rsidRPr="00551454" w:rsidDel="00D22C2C">
        <w:rPr>
          <w:bCs/>
          <w:szCs w:val="24"/>
        </w:rPr>
        <w:t xml:space="preserve"> </w:t>
      </w:r>
    </w:p>
    <w:p w14:paraId="29E5B86F" w14:textId="738F05E3" w:rsidR="00DF6AEB" w:rsidRDefault="00556822" w:rsidP="00905B37">
      <w:pPr>
        <w:pStyle w:val="3GPPHeader"/>
        <w:spacing w:after="60"/>
        <w:jc w:val="left"/>
        <w:rPr>
          <w:b w:val="0"/>
          <w:noProof/>
        </w:rPr>
      </w:pPr>
      <w:r w:rsidRPr="00556822">
        <w:rPr>
          <w:bCs/>
          <w:lang w:val="en-US"/>
        </w:rPr>
        <w:t>Athens, Greece, Feb. 17</w:t>
      </w:r>
      <w:r w:rsidRPr="00556822">
        <w:rPr>
          <w:bCs/>
          <w:vertAlign w:val="superscript"/>
          <w:lang w:val="en-US"/>
        </w:rPr>
        <w:t>th</w:t>
      </w:r>
      <w:r w:rsidRPr="00556822">
        <w:rPr>
          <w:bCs/>
          <w:lang w:val="en-US"/>
        </w:rPr>
        <w:t xml:space="preserve"> – 21</w:t>
      </w:r>
      <w:r w:rsidRPr="00556822">
        <w:rPr>
          <w:bCs/>
          <w:vertAlign w:val="superscript"/>
          <w:lang w:val="en-US"/>
        </w:rPr>
        <w:t>st</w:t>
      </w:r>
      <w:r w:rsidRPr="00556822">
        <w:rPr>
          <w:bCs/>
          <w:lang w:val="en-US"/>
        </w:rPr>
        <w:t>, 2025</w:t>
      </w:r>
      <w:r w:rsidR="0051587F" w:rsidRPr="00551454" w:rsidDel="0051587F">
        <w:t xml:space="preserve"> </w:t>
      </w:r>
    </w:p>
    <w:p w14:paraId="42943BFF" w14:textId="4DFC7F62" w:rsidR="0091029A" w:rsidRPr="004117F0" w:rsidRDefault="0091029A" w:rsidP="0091029A">
      <w:pPr>
        <w:widowControl w:val="0"/>
        <w:tabs>
          <w:tab w:val="right" w:pos="9639"/>
        </w:tabs>
        <w:spacing w:after="0"/>
        <w:rPr>
          <w:rFonts w:ascii="Arial" w:hAnsi="Arial" w:cs="Arial"/>
          <w:b/>
          <w:bCs/>
          <w:sz w:val="24"/>
          <w:lang w:eastAsia="en-US"/>
        </w:rPr>
      </w:pP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1D4AA7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sidRPr="00BC6CEC">
        <w:rPr>
          <w:sz w:val="22"/>
          <w:szCs w:val="22"/>
        </w:rPr>
        <w:t>8.2.</w:t>
      </w:r>
      <w:r w:rsidR="004439FF" w:rsidRPr="00BC6CEC">
        <w:rPr>
          <w:sz w:val="22"/>
          <w:szCs w:val="22"/>
        </w:rPr>
        <w:t>4</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335327A7" w:rsidR="0044014A" w:rsidRDefault="0044014A" w:rsidP="0044014A">
      <w:pPr>
        <w:pStyle w:val="3GPPHeader"/>
        <w:rPr>
          <w:sz w:val="22"/>
          <w:szCs w:val="22"/>
        </w:rPr>
      </w:pPr>
      <w:r w:rsidRPr="003664F9">
        <w:rPr>
          <w:sz w:val="22"/>
          <w:szCs w:val="22"/>
        </w:rPr>
        <w:t>Title:</w:t>
      </w:r>
      <w:r w:rsidRPr="003664F9">
        <w:rPr>
          <w:sz w:val="22"/>
          <w:szCs w:val="22"/>
        </w:rPr>
        <w:tab/>
      </w:r>
      <w:r w:rsidR="009B7385">
        <w:rPr>
          <w:sz w:val="22"/>
          <w:szCs w:val="22"/>
        </w:rPr>
        <w:t xml:space="preserve">A-IoT </w:t>
      </w:r>
      <w:r w:rsidR="007016CE" w:rsidRPr="007016CE">
        <w:rPr>
          <w:sz w:val="22"/>
          <w:szCs w:val="22"/>
        </w:rPr>
        <w:t>Data Transmission</w:t>
      </w:r>
      <w:r w:rsidR="00B65126">
        <w:rPr>
          <w:sz w:val="22"/>
          <w:szCs w:val="22"/>
        </w:rPr>
        <w:t xml:space="preserve"> and Other General</w:t>
      </w:r>
      <w:r w:rsidR="00556822">
        <w:rPr>
          <w:sz w:val="22"/>
          <w:szCs w:val="22"/>
        </w:rPr>
        <w:t xml:space="preserve"> </w:t>
      </w:r>
      <w:r w:rsidR="008F0DB1">
        <w:rPr>
          <w:sz w:val="22"/>
          <w:szCs w:val="22"/>
        </w:rPr>
        <w:t>A</w:t>
      </w:r>
      <w:r w:rsidR="001828A8">
        <w:rPr>
          <w:sz w:val="22"/>
          <w:szCs w:val="22"/>
        </w:rPr>
        <w:t>spects</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04E3B7B6" w14:textId="3D49EF0D" w:rsidR="00F87AA0" w:rsidRDefault="00F87AA0" w:rsidP="00F87AA0">
      <w:pPr>
        <w:pStyle w:val="BodyText"/>
        <w:rPr>
          <w:rFonts w:cs="Arial"/>
          <w:lang w:val="en-US"/>
        </w:rPr>
      </w:pPr>
      <w:r>
        <w:rPr>
          <w:rFonts w:eastAsia="Yu Mincho"/>
        </w:rPr>
        <w:t xml:space="preserve">In RAN#106, a new WI has been approved for Ambient IoT devices. </w:t>
      </w:r>
      <w:r>
        <w:rPr>
          <w:rFonts w:cs="Arial"/>
          <w:lang w:val="en-US"/>
        </w:rPr>
        <w:t>The following RAN2 related objectives are capture in the WID:</w:t>
      </w:r>
    </w:p>
    <w:p w14:paraId="2F0B798A" w14:textId="77777777" w:rsidR="00F87AA0" w:rsidRPr="00333D54" w:rsidRDefault="00F87AA0" w:rsidP="00F87AA0">
      <w:pPr>
        <w:numPr>
          <w:ilvl w:val="1"/>
          <w:numId w:val="47"/>
        </w:numPr>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6642745A" w14:textId="77777777" w:rsidR="00F87AA0" w:rsidRPr="00365BA6" w:rsidRDefault="00F87AA0" w:rsidP="00F87AA0">
      <w:pPr>
        <w:numPr>
          <w:ilvl w:val="2"/>
          <w:numId w:val="46"/>
        </w:numPr>
        <w:textAlignment w:val="baseline"/>
        <w:rPr>
          <w:rFonts w:ascii="Arial" w:hAnsi="Arial" w:cs="Arial"/>
          <w:lang w:val="en-US"/>
        </w:rPr>
      </w:pPr>
      <w:r w:rsidRPr="00C61512">
        <w:rPr>
          <w:rFonts w:ascii="Arial" w:hAnsi="Arial" w:cs="Arial"/>
        </w:rPr>
        <w:t xml:space="preserve">A-IoT </w:t>
      </w:r>
      <w:r w:rsidRPr="00C61512">
        <w:rPr>
          <w:rFonts w:ascii="Arial" w:hAnsi="Arial" w:cs="Arial"/>
          <w:lang w:val="en-US"/>
        </w:rPr>
        <w:t>Paging, including subsequent paging for the same service. Support the options that a paging message contains one identifier, and that a paging message contains no identifier. Temporary identifier is not supported, unless required by SA WGs.</w:t>
      </w:r>
    </w:p>
    <w:p w14:paraId="1E769D01" w14:textId="77777777" w:rsidR="00F87AA0" w:rsidRPr="00333D54" w:rsidRDefault="00F87AA0" w:rsidP="00F87AA0">
      <w:pPr>
        <w:ind w:left="2160"/>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4771EFF4" w14:textId="77777777" w:rsidR="00F87AA0" w:rsidRPr="00FF26F3" w:rsidRDefault="00F87AA0" w:rsidP="00F87AA0">
      <w:pPr>
        <w:numPr>
          <w:ilvl w:val="2"/>
          <w:numId w:val="46"/>
        </w:numPr>
        <w:textAlignment w:val="baseline"/>
        <w:rPr>
          <w:rFonts w:ascii="Arial" w:hAnsi="Arial" w:cs="Arial"/>
          <w:lang w:val="en-US"/>
        </w:rPr>
      </w:pPr>
      <w:r w:rsidRPr="00FF26F3">
        <w:rPr>
          <w:rFonts w:ascii="Arial" w:hAnsi="Arial" w:cs="Arial"/>
        </w:rPr>
        <w:t xml:space="preserve">A-IoT </w:t>
      </w:r>
      <w:r w:rsidRPr="00FF26F3">
        <w:rPr>
          <w:rFonts w:ascii="Arial" w:hAnsi="Arial" w:cs="Arial"/>
          <w:lang w:val="en-US"/>
        </w:rPr>
        <w:t>Random access, including re-access for failure handling. Contention-based and contention-free cases are supported. For the contention-based random access, only Solution 1 (3-step only) is included (</w:t>
      </w:r>
      <w:r w:rsidRPr="00FF26F3">
        <w:rPr>
          <w:rFonts w:ascii="Arial" w:eastAsia="SimSun" w:hAnsi="Arial" w:cs="Arial"/>
          <w:lang w:val="en-US"/>
        </w:rPr>
        <w:t>unless RAN2 decides to use</w:t>
      </w:r>
      <w:r w:rsidRPr="00FF26F3">
        <w:rPr>
          <w:rFonts w:ascii="Arial" w:hAnsi="Arial" w:cs="Arial"/>
          <w:lang w:val="en-US"/>
        </w:rPr>
        <w:t xml:space="preserve"> Solution 3 (unified solution) by RAN2#129).</w:t>
      </w:r>
    </w:p>
    <w:p w14:paraId="790F2D24" w14:textId="77777777" w:rsidR="00F87AA0" w:rsidRPr="00BC6CEC" w:rsidRDefault="00F87AA0" w:rsidP="00F87AA0">
      <w:pPr>
        <w:numPr>
          <w:ilvl w:val="2"/>
          <w:numId w:val="46"/>
        </w:numPr>
        <w:textAlignment w:val="baseline"/>
        <w:rPr>
          <w:rFonts w:ascii="Arial" w:hAnsi="Arial" w:cs="Arial"/>
          <w:lang w:val="en-US"/>
        </w:rPr>
      </w:pPr>
      <w:r w:rsidRPr="00BC6CEC">
        <w:rPr>
          <w:rFonts w:ascii="Arial" w:hAnsi="Arial" w:cs="Arial"/>
        </w:rPr>
        <w:t xml:space="preserve">A-IoT </w:t>
      </w:r>
      <w:r w:rsidRPr="00BC6CEC">
        <w:rPr>
          <w:rFonts w:ascii="Arial" w:hAnsi="Arial" w:cs="Arial"/>
          <w:lang w:val="en-US"/>
        </w:rPr>
        <w:t>data transmission, including data (re-)transmission for failure handling.</w:t>
      </w:r>
      <w:r w:rsidRPr="00BC6CEC">
        <w:rPr>
          <w:rFonts w:ascii="Arial" w:hAnsi="Arial" w:cs="Arial"/>
        </w:rPr>
        <w:t xml:space="preserve"> Segmentation is supported at least in D2R.</w:t>
      </w:r>
    </w:p>
    <w:p w14:paraId="5643C58C" w14:textId="77777777" w:rsidR="00F87AA0" w:rsidRPr="00BC6CEC" w:rsidRDefault="00F87AA0" w:rsidP="00F87AA0">
      <w:pPr>
        <w:numPr>
          <w:ilvl w:val="2"/>
          <w:numId w:val="46"/>
        </w:numPr>
        <w:textAlignment w:val="baseline"/>
        <w:rPr>
          <w:rFonts w:ascii="Arial" w:hAnsi="Arial" w:cs="Arial"/>
          <w:lang w:val="en-US"/>
        </w:rPr>
      </w:pPr>
      <w:r w:rsidRPr="00BC6CEC">
        <w:rPr>
          <w:rFonts w:ascii="Arial" w:hAnsi="Arial" w:cs="Arial"/>
        </w:rPr>
        <w:t>Only MAC layer is included</w:t>
      </w:r>
    </w:p>
    <w:p w14:paraId="7D180DCA" w14:textId="5B5803FC" w:rsidR="00750812" w:rsidRDefault="00750812" w:rsidP="00C97212">
      <w:pPr>
        <w:spacing w:before="60" w:after="60"/>
        <w:jc w:val="both"/>
        <w:textAlignment w:val="baseline"/>
        <w:rPr>
          <w:rFonts w:ascii="Arial" w:hAnsi="Arial" w:cs="Arial"/>
          <w:lang w:val="en-US"/>
        </w:rPr>
      </w:pPr>
      <w:r w:rsidRPr="00750812">
        <w:rPr>
          <w:rFonts w:ascii="Arial" w:hAnsi="Arial" w:cs="Arial"/>
          <w:lang w:val="en-US"/>
        </w:rPr>
        <w:t xml:space="preserve">This paper discusses aspects </w:t>
      </w:r>
      <w:r w:rsidR="007445A4">
        <w:rPr>
          <w:rFonts w:ascii="Arial" w:hAnsi="Arial" w:cs="Arial"/>
          <w:lang w:val="en-US"/>
        </w:rPr>
        <w:t>of</w:t>
      </w:r>
      <w:r w:rsidR="007445A4" w:rsidRPr="00C61512">
        <w:rPr>
          <w:rFonts w:ascii="Arial" w:hAnsi="Arial" w:cs="Arial"/>
          <w:lang w:val="en-US"/>
        </w:rPr>
        <w:t xml:space="preserve"> </w:t>
      </w:r>
      <w:r w:rsidR="005302B6" w:rsidRPr="00C61512">
        <w:rPr>
          <w:rFonts w:ascii="Arial" w:hAnsi="Arial" w:cs="Arial"/>
          <w:lang w:val="en-US"/>
        </w:rPr>
        <w:t xml:space="preserve">data transmission </w:t>
      </w:r>
      <w:r w:rsidRPr="00C61512">
        <w:rPr>
          <w:rFonts w:ascii="Arial" w:hAnsi="Arial" w:cs="Arial"/>
          <w:lang w:val="en-US"/>
        </w:rPr>
        <w:t>functionalit</w:t>
      </w:r>
      <w:r w:rsidR="00F81278" w:rsidRPr="00C61512">
        <w:rPr>
          <w:rFonts w:ascii="Arial" w:hAnsi="Arial" w:cs="Arial"/>
          <w:lang w:val="en-US"/>
        </w:rPr>
        <w:t>y</w:t>
      </w:r>
      <w:r w:rsidRPr="00C61512">
        <w:rPr>
          <w:rFonts w:ascii="Arial" w:hAnsi="Arial" w:cs="Arial"/>
          <w:lang w:val="en-US"/>
        </w:rPr>
        <w:t xml:space="preserve"> </w:t>
      </w:r>
      <w:r w:rsidR="00074074">
        <w:rPr>
          <w:rFonts w:ascii="Arial" w:hAnsi="Arial" w:cs="Arial"/>
          <w:lang w:val="en-US"/>
        </w:rPr>
        <w:t>and oth</w:t>
      </w:r>
      <w:r w:rsidR="00814E77">
        <w:rPr>
          <w:rFonts w:ascii="Arial" w:hAnsi="Arial" w:cs="Arial"/>
          <w:lang w:val="en-US"/>
        </w:rPr>
        <w:t>er remaining general aspects</w:t>
      </w:r>
      <w:r w:rsidR="00074074">
        <w:rPr>
          <w:rFonts w:ascii="Arial" w:hAnsi="Arial" w:cs="Arial"/>
          <w:lang w:val="en-US"/>
        </w:rPr>
        <w:t xml:space="preserve"> </w:t>
      </w:r>
      <w:r w:rsidRPr="00C61512">
        <w:rPr>
          <w:rFonts w:ascii="Arial" w:hAnsi="Arial" w:cs="Arial"/>
          <w:lang w:val="en-US"/>
        </w:rPr>
        <w:t xml:space="preserve">required for A-IoT </w:t>
      </w:r>
      <w:r w:rsidR="00074074">
        <w:rPr>
          <w:rFonts w:ascii="Arial" w:hAnsi="Arial" w:cs="Arial"/>
          <w:lang w:val="en-US"/>
        </w:rPr>
        <w:t xml:space="preserve">D1T1 </w:t>
      </w:r>
      <w:r w:rsidRPr="00C61512">
        <w:rPr>
          <w:rFonts w:ascii="Arial" w:hAnsi="Arial" w:cs="Arial"/>
          <w:lang w:val="en-US"/>
        </w:rPr>
        <w:t xml:space="preserve">devices, </w:t>
      </w:r>
      <w:r w:rsidR="005302B6" w:rsidRPr="00C61512">
        <w:rPr>
          <w:rFonts w:ascii="Arial" w:hAnsi="Arial" w:cs="Arial"/>
          <w:lang w:val="en-US"/>
        </w:rPr>
        <w:t>such as MAC</w:t>
      </w:r>
      <w:r w:rsidR="00816301">
        <w:rPr>
          <w:rFonts w:ascii="Arial" w:hAnsi="Arial" w:cs="Arial"/>
          <w:lang w:val="en-US"/>
        </w:rPr>
        <w:t xml:space="preserve"> P</w:t>
      </w:r>
      <w:r w:rsidR="00102215">
        <w:rPr>
          <w:rFonts w:ascii="Arial" w:hAnsi="Arial" w:cs="Arial"/>
          <w:lang w:val="en-US"/>
        </w:rPr>
        <w:t xml:space="preserve">DU format and control </w:t>
      </w:r>
      <w:r w:rsidR="005302B6" w:rsidRPr="00C61512">
        <w:rPr>
          <w:rFonts w:ascii="Arial" w:hAnsi="Arial" w:cs="Arial"/>
          <w:lang w:val="en-US"/>
        </w:rPr>
        <w:t xml:space="preserve">signaling, </w:t>
      </w:r>
      <w:r w:rsidR="00BE099A">
        <w:rPr>
          <w:rFonts w:ascii="Arial" w:hAnsi="Arial" w:cs="Arial"/>
          <w:lang w:val="en-US"/>
        </w:rPr>
        <w:t xml:space="preserve">data </w:t>
      </w:r>
      <w:r w:rsidR="005302B6" w:rsidRPr="00C61512">
        <w:rPr>
          <w:rFonts w:ascii="Arial" w:hAnsi="Arial" w:cs="Arial"/>
          <w:lang w:val="en-US"/>
        </w:rPr>
        <w:t xml:space="preserve">(re)transmission for failure handling, </w:t>
      </w:r>
      <w:r w:rsidR="00B409F1">
        <w:rPr>
          <w:rFonts w:ascii="Arial" w:hAnsi="Arial" w:cs="Arial"/>
          <w:lang w:val="en-US"/>
        </w:rPr>
        <w:t>segmentation</w:t>
      </w:r>
      <w:r w:rsidR="00B409F1" w:rsidRPr="000F2357">
        <w:rPr>
          <w:rFonts w:ascii="Arial" w:hAnsi="Arial" w:cs="Arial"/>
          <w:lang w:val="en-US"/>
        </w:rPr>
        <w:t>/reassembly</w:t>
      </w:r>
      <w:r w:rsidR="005302B6" w:rsidRPr="00C61512">
        <w:rPr>
          <w:rFonts w:ascii="Arial" w:hAnsi="Arial" w:cs="Arial"/>
          <w:lang w:val="en-US"/>
        </w:rPr>
        <w:t>, AS ID</w:t>
      </w:r>
      <w:r w:rsidR="00B409F1">
        <w:rPr>
          <w:rFonts w:ascii="Arial" w:hAnsi="Arial" w:cs="Arial"/>
          <w:lang w:val="en-US"/>
        </w:rPr>
        <w:t xml:space="preserve"> </w:t>
      </w:r>
      <w:r w:rsidR="000E3E82">
        <w:rPr>
          <w:rFonts w:ascii="Arial" w:hAnsi="Arial" w:cs="Arial"/>
          <w:lang w:val="en-US"/>
        </w:rPr>
        <w:t xml:space="preserve">handling </w:t>
      </w:r>
      <w:r w:rsidR="00B409F1">
        <w:rPr>
          <w:rFonts w:ascii="Arial" w:hAnsi="Arial" w:cs="Arial"/>
          <w:lang w:val="en-US"/>
        </w:rPr>
        <w:t>and the use of IDs in general</w:t>
      </w:r>
      <w:r w:rsidR="005302B6" w:rsidRPr="00C61512">
        <w:rPr>
          <w:rFonts w:ascii="Arial" w:hAnsi="Arial" w:cs="Arial"/>
          <w:lang w:val="en-US"/>
        </w:rPr>
        <w:t>,</w:t>
      </w:r>
      <w:r w:rsidR="00E3248E">
        <w:rPr>
          <w:rFonts w:ascii="Arial" w:hAnsi="Arial" w:cs="Arial"/>
          <w:lang w:val="en-US"/>
        </w:rPr>
        <w:t xml:space="preserve"> as well as</w:t>
      </w:r>
      <w:r w:rsidR="005302B6" w:rsidRPr="00C61512">
        <w:rPr>
          <w:rFonts w:ascii="Arial" w:hAnsi="Arial" w:cs="Arial"/>
          <w:lang w:val="en-US"/>
        </w:rPr>
        <w:t xml:space="preserve"> </w:t>
      </w:r>
      <w:r w:rsidR="0054421E">
        <w:rPr>
          <w:rFonts w:ascii="Arial" w:hAnsi="Arial" w:cs="Arial"/>
          <w:lang w:val="en-US"/>
        </w:rPr>
        <w:t xml:space="preserve">information </w:t>
      </w:r>
      <w:r w:rsidR="00C57CF5">
        <w:rPr>
          <w:rFonts w:ascii="Arial" w:hAnsi="Arial" w:cs="Arial"/>
          <w:lang w:val="en-US"/>
        </w:rPr>
        <w:t xml:space="preserve">related to </w:t>
      </w:r>
      <w:r w:rsidR="005302B6" w:rsidRPr="00C61512">
        <w:rPr>
          <w:rFonts w:ascii="Arial" w:hAnsi="Arial" w:cs="Arial"/>
          <w:lang w:val="en-US"/>
        </w:rPr>
        <w:t xml:space="preserve">message size </w:t>
      </w:r>
      <w:r w:rsidR="00357653">
        <w:rPr>
          <w:rFonts w:ascii="Arial" w:hAnsi="Arial" w:cs="Arial"/>
          <w:lang w:val="en-US"/>
        </w:rPr>
        <w:t xml:space="preserve">of </w:t>
      </w:r>
      <w:r w:rsidR="00D62D23">
        <w:rPr>
          <w:rFonts w:ascii="Arial" w:hAnsi="Arial" w:cs="Arial"/>
          <w:lang w:val="en-US"/>
        </w:rPr>
        <w:t xml:space="preserve">expected D2R transmission </w:t>
      </w:r>
      <w:r w:rsidR="000D4351">
        <w:rPr>
          <w:rFonts w:ascii="Arial" w:hAnsi="Arial" w:cs="Arial"/>
          <w:lang w:val="en-US"/>
        </w:rPr>
        <w:t xml:space="preserve">and </w:t>
      </w:r>
      <w:r w:rsidR="005302B6" w:rsidRPr="00C61512">
        <w:rPr>
          <w:rFonts w:ascii="Arial" w:hAnsi="Arial" w:cs="Arial"/>
          <w:lang w:val="en-US"/>
        </w:rPr>
        <w:t>command type information</w:t>
      </w:r>
      <w:r w:rsidR="006B240D" w:rsidDel="00B409F1">
        <w:rPr>
          <w:rFonts w:ascii="Arial" w:hAnsi="Arial" w:cs="Arial"/>
          <w:lang w:val="en-US"/>
        </w:rPr>
        <w:t>.</w:t>
      </w:r>
    </w:p>
    <w:p w14:paraId="67220E68" w14:textId="77777777" w:rsidR="004D67A1" w:rsidRDefault="004D67A1" w:rsidP="00C97212">
      <w:pPr>
        <w:spacing w:before="60" w:after="60"/>
        <w:jc w:val="both"/>
        <w:textAlignment w:val="baseline"/>
        <w:rPr>
          <w:rFonts w:ascii="Arial" w:hAnsi="Arial" w:cs="Arial"/>
          <w:lang w:val="en-US"/>
        </w:rPr>
      </w:pPr>
    </w:p>
    <w:p w14:paraId="1825E8AF" w14:textId="74A58581" w:rsidR="000B0BE0" w:rsidRDefault="00230D18" w:rsidP="00A94543">
      <w:pPr>
        <w:pStyle w:val="Heading1"/>
      </w:pPr>
      <w:bookmarkStart w:id="3" w:name="_Ref178064866"/>
      <w:r>
        <w:t>2</w:t>
      </w:r>
      <w:r>
        <w:tab/>
      </w:r>
      <w:r w:rsidR="004000E8" w:rsidRPr="00CE0424">
        <w:t>Discussion</w:t>
      </w:r>
      <w:bookmarkEnd w:id="3"/>
    </w:p>
    <w:p w14:paraId="62972DDE" w14:textId="58BB4999" w:rsidR="004A48C8" w:rsidRDefault="004A48C8" w:rsidP="00245238">
      <w:pPr>
        <w:pStyle w:val="Heading2"/>
        <w:ind w:left="0" w:firstLine="0"/>
        <w:rPr>
          <w:lang w:val="en-US"/>
        </w:rPr>
      </w:pPr>
      <w:r>
        <w:rPr>
          <w:lang w:val="en-US"/>
        </w:rPr>
        <w:t>2.</w:t>
      </w:r>
      <w:r w:rsidR="00344E7E">
        <w:rPr>
          <w:lang w:val="en-US"/>
        </w:rPr>
        <w:t xml:space="preserve">1 </w:t>
      </w:r>
      <w:r w:rsidR="00442D1A">
        <w:rPr>
          <w:lang w:val="en-US"/>
        </w:rPr>
        <w:tab/>
      </w:r>
      <w:r w:rsidR="00286528" w:rsidRPr="00286528">
        <w:rPr>
          <w:iCs/>
          <w:lang w:val="en-US"/>
        </w:rPr>
        <w:t xml:space="preserve">MAC </w:t>
      </w:r>
      <w:r w:rsidR="00915BBB">
        <w:rPr>
          <w:iCs/>
          <w:lang w:val="en-US"/>
        </w:rPr>
        <w:t xml:space="preserve">PDU format and Control </w:t>
      </w:r>
      <w:r w:rsidR="00286528" w:rsidRPr="00286528">
        <w:rPr>
          <w:iCs/>
          <w:lang w:val="en-US"/>
        </w:rPr>
        <w:t xml:space="preserve">signaling </w:t>
      </w:r>
    </w:p>
    <w:p w14:paraId="44A78C07" w14:textId="1872C78B" w:rsidR="007E0418" w:rsidRDefault="007E0418" w:rsidP="007E0418">
      <w:pPr>
        <w:pStyle w:val="Heading3"/>
      </w:pPr>
      <w:r>
        <w:t>2.</w:t>
      </w:r>
      <w:r w:rsidR="00C6053D">
        <w:t>1</w:t>
      </w:r>
      <w:r>
        <w:t>.</w:t>
      </w:r>
      <w:r w:rsidR="00C6053D">
        <w:t>1</w:t>
      </w:r>
      <w:r>
        <w:tab/>
        <w:t>Octet vs. Bit aligned MAC PDU</w:t>
      </w:r>
    </w:p>
    <w:p w14:paraId="6AB3C3E1" w14:textId="1D6D0D0C" w:rsidR="007E0418" w:rsidRPr="00797F47" w:rsidRDefault="007E0418" w:rsidP="007E0418">
      <w:pPr>
        <w:pStyle w:val="BodyText"/>
      </w:pPr>
      <w:r w:rsidRPr="00797F47">
        <w:t>In the previous meeting</w:t>
      </w:r>
      <w:r w:rsidR="00C6053D">
        <w:t>s,</w:t>
      </w:r>
      <w:r w:rsidRPr="00797F47">
        <w:t xml:space="preserve"> some companies proposed the concept of not having octet aligned MAC PDU (or upper layer SDUs). It may be that the amount of control information to be sent is very low, just a few bits. In such case it might be beneficial to avoid octet alignment to avoid padding bits.</w:t>
      </w:r>
    </w:p>
    <w:p w14:paraId="0D6E78B1" w14:textId="77777777" w:rsidR="007E0418" w:rsidRPr="00797F47" w:rsidRDefault="007E0418" w:rsidP="007E0418">
      <w:pPr>
        <w:pStyle w:val="BodyText"/>
      </w:pPr>
      <w:r w:rsidRPr="00797F47">
        <w:t>This discussion of course depends on how flexible and generic the TBS allocation is expected to be, also in future extensions.</w:t>
      </w:r>
    </w:p>
    <w:p w14:paraId="6C48DB91" w14:textId="1056AB13" w:rsidR="007E0418" w:rsidRPr="00D04847" w:rsidRDefault="007E0418" w:rsidP="00C61512">
      <w:pPr>
        <w:pStyle w:val="BodyText"/>
        <w:rPr>
          <w:lang w:eastAsia="en-GB"/>
        </w:rPr>
      </w:pPr>
      <w:r w:rsidRPr="00797F47">
        <w:lastRenderedPageBreak/>
        <w:t xml:space="preserve">Nevertheless, typically the length of a SDU is given in octet in NR. Avoiding octet-alignment means that now the length should be given in bits, which would increase the amount of </w:t>
      </w:r>
      <w:proofErr w:type="spellStart"/>
      <w:r w:rsidRPr="00797F47">
        <w:t>signaling</w:t>
      </w:r>
      <w:proofErr w:type="spellEnd"/>
      <w:r w:rsidRPr="00797F47">
        <w:t xml:space="preserve"> bits for indicating the TBS size.</w:t>
      </w:r>
      <w:r w:rsidR="00803955">
        <w:t xml:space="preserve"> </w:t>
      </w:r>
      <w:r>
        <w:rPr>
          <w:lang w:eastAsia="en-GB"/>
        </w:rPr>
        <w:t xml:space="preserve">As a result, </w:t>
      </w:r>
      <w:r w:rsidR="00454A28">
        <w:rPr>
          <w:lang w:eastAsia="en-GB"/>
        </w:rPr>
        <w:t>i</w:t>
      </w:r>
      <w:r w:rsidRPr="00D04847">
        <w:rPr>
          <w:lang w:eastAsia="en-GB"/>
        </w:rPr>
        <w:t>t is not obvious, without other assumptions, to determine if bit-alignment would lead to a more efficient MAC PDU encoding than octet-alignment.</w:t>
      </w:r>
    </w:p>
    <w:p w14:paraId="51201BEF" w14:textId="324C1EF7" w:rsidR="007E0418" w:rsidRDefault="007E0418" w:rsidP="007E0418">
      <w:pPr>
        <w:pStyle w:val="BodyText"/>
        <w:rPr>
          <w:lang w:eastAsia="en-GB"/>
        </w:rPr>
      </w:pPr>
      <w:r w:rsidRPr="00797F47">
        <w:rPr>
          <w:lang w:eastAsia="en-GB"/>
        </w:rPr>
        <w:t>Moreover, considering device limitations, memory works by addressing words of various length, typically a byte. Therefore, it might create excessive complexity on device side to have bit-aligned buffers and stored data.</w:t>
      </w:r>
      <w:r w:rsidR="00307AAC">
        <w:rPr>
          <w:lang w:eastAsia="en-GB"/>
        </w:rPr>
        <w:t xml:space="preserve"> </w:t>
      </w:r>
      <w:r w:rsidRPr="00797F47">
        <w:rPr>
          <w:lang w:eastAsia="en-GB"/>
        </w:rPr>
        <w:t xml:space="preserve">Also, current network design assumes octet alignment. Changing this may create excessive implementation effort on network side. </w:t>
      </w:r>
    </w:p>
    <w:p w14:paraId="57DC86C6" w14:textId="77777777" w:rsidR="007E0418" w:rsidRPr="00797F47" w:rsidRDefault="007E0418" w:rsidP="007E0418">
      <w:pPr>
        <w:pStyle w:val="Observation"/>
        <w:rPr>
          <w:lang w:eastAsia="en-GB"/>
        </w:rPr>
      </w:pPr>
      <w:bookmarkStart w:id="4" w:name="_Toc189807997"/>
      <w:r w:rsidRPr="00797F47">
        <w:rPr>
          <w:lang w:eastAsia="en-GB"/>
        </w:rPr>
        <w:t>Bit-alignment may cause excessive complexity and implementation effort on both device and network size due to the normal functioning of memory and existing implementations.</w:t>
      </w:r>
      <w:bookmarkEnd w:id="4"/>
    </w:p>
    <w:p w14:paraId="422B49CC" w14:textId="41231C3E" w:rsidR="007E0418" w:rsidRPr="00797F47" w:rsidRDefault="006C3F06" w:rsidP="007E0418">
      <w:pPr>
        <w:pStyle w:val="Proposal"/>
        <w:rPr>
          <w:lang w:eastAsia="en-GB"/>
        </w:rPr>
      </w:pPr>
      <w:bookmarkStart w:id="5" w:name="_Toc189807963"/>
      <w:r>
        <w:rPr>
          <w:lang w:eastAsia="en-GB"/>
        </w:rPr>
        <w:t>Octet aligned</w:t>
      </w:r>
      <w:r w:rsidR="007E0418">
        <w:rPr>
          <w:lang w:eastAsia="en-GB"/>
        </w:rPr>
        <w:t xml:space="preserve"> MAC PDUs</w:t>
      </w:r>
      <w:r w:rsidR="002A5D17">
        <w:rPr>
          <w:lang w:eastAsia="en-GB"/>
        </w:rPr>
        <w:t xml:space="preserve"> </w:t>
      </w:r>
      <w:r w:rsidR="00144038">
        <w:rPr>
          <w:lang w:eastAsia="en-GB"/>
        </w:rPr>
        <w:t xml:space="preserve">and </w:t>
      </w:r>
      <w:r w:rsidR="002136F8">
        <w:rPr>
          <w:lang w:eastAsia="en-GB"/>
        </w:rPr>
        <w:t>Sup P</w:t>
      </w:r>
      <w:r w:rsidR="00144038">
        <w:rPr>
          <w:lang w:eastAsia="en-GB"/>
        </w:rPr>
        <w:t>DUs</w:t>
      </w:r>
      <w:r w:rsidR="002136F8">
        <w:rPr>
          <w:lang w:eastAsia="en-GB"/>
        </w:rPr>
        <w:t xml:space="preserve"> </w:t>
      </w:r>
      <w:r w:rsidR="002A5D17">
        <w:rPr>
          <w:lang w:eastAsia="en-GB"/>
        </w:rPr>
        <w:t xml:space="preserve">are </w:t>
      </w:r>
      <w:r w:rsidR="002136F8">
        <w:rPr>
          <w:lang w:eastAsia="en-GB"/>
        </w:rPr>
        <w:t xml:space="preserve">used at </w:t>
      </w:r>
      <w:proofErr w:type="spellStart"/>
      <w:r w:rsidR="002136F8">
        <w:rPr>
          <w:lang w:eastAsia="en-GB"/>
        </w:rPr>
        <w:t>AIoT</w:t>
      </w:r>
      <w:proofErr w:type="spellEnd"/>
      <w:r w:rsidR="002136F8">
        <w:rPr>
          <w:lang w:eastAsia="en-GB"/>
        </w:rPr>
        <w:t xml:space="preserve"> MAC layer</w:t>
      </w:r>
      <w:r w:rsidR="007E0418" w:rsidRPr="00797F47">
        <w:rPr>
          <w:lang w:eastAsia="en-GB"/>
        </w:rPr>
        <w:t>.</w:t>
      </w:r>
      <w:bookmarkEnd w:id="5"/>
    </w:p>
    <w:p w14:paraId="72626546" w14:textId="388389D5" w:rsidR="00054946" w:rsidRDefault="00054946" w:rsidP="00054946">
      <w:pPr>
        <w:pStyle w:val="Heading3"/>
      </w:pPr>
      <w:r>
        <w:t>2.1.2</w:t>
      </w:r>
      <w:r>
        <w:tab/>
        <w:t xml:space="preserve">MAC PDU </w:t>
      </w:r>
      <w:r w:rsidR="00965457">
        <w:t>format</w:t>
      </w:r>
    </w:p>
    <w:p w14:paraId="3BB04096" w14:textId="77777777" w:rsidR="009B5C48" w:rsidRDefault="009B5C48" w:rsidP="009B5C48">
      <w:pPr>
        <w:pStyle w:val="Comments"/>
        <w:jc w:val="both"/>
        <w:rPr>
          <w:i w:val="0"/>
          <w:iCs w:val="0"/>
          <w:lang w:val="en-US"/>
        </w:rPr>
      </w:pPr>
      <w:r>
        <w:rPr>
          <w:i w:val="0"/>
          <w:iCs w:val="0"/>
          <w:lang w:val="en-US"/>
        </w:rPr>
        <w:t>For MAC PDU design, it is worth listing possible A-IoT messages in both D2R and R2D transmission directions including field information and their use. Table 1 and table 2 below show possible messages to consider.</w:t>
      </w:r>
    </w:p>
    <w:p w14:paraId="37719CEC" w14:textId="77777777" w:rsidR="009B5C48" w:rsidRPr="009B5C48" w:rsidRDefault="009B5C48" w:rsidP="00C61512"/>
    <w:p w14:paraId="3673110B" w14:textId="704C76AB" w:rsidR="003F3AEC" w:rsidRPr="003F3AEC" w:rsidRDefault="00311D38" w:rsidP="00C61512">
      <w:pPr>
        <w:pStyle w:val="Heading4"/>
      </w:pPr>
      <w:r>
        <w:t>2.1.2.1</w:t>
      </w:r>
      <w:r>
        <w:tab/>
      </w:r>
      <w:r w:rsidR="00CB33AB">
        <w:t>D2R</w:t>
      </w:r>
    </w:p>
    <w:p w14:paraId="1CCD957C" w14:textId="77777777" w:rsidR="00C15A9B" w:rsidRDefault="00C15A9B">
      <w:pPr>
        <w:pStyle w:val="Comments"/>
        <w:jc w:val="both"/>
        <w:rPr>
          <w:i w:val="0"/>
          <w:iCs w:val="0"/>
          <w:lang w:val="en-US"/>
        </w:rPr>
      </w:pPr>
    </w:p>
    <w:p w14:paraId="5BC68F53" w14:textId="6AEBD80A" w:rsidR="00F2040B" w:rsidRDefault="00E26806">
      <w:pPr>
        <w:pStyle w:val="Comments"/>
        <w:jc w:val="both"/>
        <w:rPr>
          <w:i w:val="0"/>
          <w:iCs w:val="0"/>
          <w:lang w:val="en-US"/>
        </w:rPr>
      </w:pPr>
      <w:r>
        <w:rPr>
          <w:i w:val="0"/>
          <w:iCs w:val="0"/>
          <w:lang w:val="en-US"/>
        </w:rPr>
        <w:t xml:space="preserve">Table 1: </w:t>
      </w:r>
      <w:r w:rsidR="00B64557">
        <w:rPr>
          <w:i w:val="0"/>
          <w:iCs w:val="0"/>
          <w:lang w:val="en-US"/>
        </w:rPr>
        <w:t xml:space="preserve">Possible </w:t>
      </w:r>
      <w:r w:rsidR="00F75737">
        <w:rPr>
          <w:i w:val="0"/>
          <w:iCs w:val="0"/>
          <w:lang w:val="en-US"/>
        </w:rPr>
        <w:t>D2R messages</w:t>
      </w:r>
      <w:r w:rsidR="00717B0C">
        <w:rPr>
          <w:i w:val="0"/>
          <w:iCs w:val="0"/>
          <w:lang w:val="en-US"/>
        </w:rPr>
        <w:t xml:space="preserve"> </w:t>
      </w:r>
      <w:r w:rsidR="00ED2DE1">
        <w:rPr>
          <w:i w:val="0"/>
          <w:iCs w:val="0"/>
          <w:lang w:val="en-US"/>
        </w:rPr>
        <w:t xml:space="preserve">for </w:t>
      </w:r>
      <w:r w:rsidR="00F65CF0">
        <w:rPr>
          <w:i w:val="0"/>
          <w:iCs w:val="0"/>
          <w:lang w:val="en-US"/>
        </w:rPr>
        <w:t>MAC PDU</w:t>
      </w:r>
      <w:r w:rsidR="00ED2DE1">
        <w:rPr>
          <w:i w:val="0"/>
          <w:iCs w:val="0"/>
          <w:lang w:val="en-US"/>
        </w:rPr>
        <w:t xml:space="preserve"> design</w:t>
      </w:r>
    </w:p>
    <w:p w14:paraId="0224FC1C" w14:textId="6B3A31F0" w:rsidR="00B64557" w:rsidRDefault="00683F0B">
      <w:pPr>
        <w:pStyle w:val="Comments"/>
        <w:jc w:val="both"/>
        <w:rPr>
          <w:i w:val="0"/>
          <w:iCs w:val="0"/>
          <w:lang w:val="en-US"/>
        </w:rPr>
      </w:pPr>
      <w:r>
        <w:rPr>
          <w:i w:val="0"/>
          <w:iCs w:val="0"/>
          <w:noProof/>
          <w:lang w:val="en-US"/>
        </w:rPr>
        <w:drawing>
          <wp:inline distT="0" distB="0" distL="0" distR="0" wp14:anchorId="5C1AFFF6" wp14:editId="6FAB0502">
            <wp:extent cx="6111595" cy="2361123"/>
            <wp:effectExtent l="0" t="0" r="3810" b="0"/>
            <wp:docPr id="10650997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3891" cy="2369737"/>
                    </a:xfrm>
                    <a:prstGeom prst="rect">
                      <a:avLst/>
                    </a:prstGeom>
                    <a:noFill/>
                  </pic:spPr>
                </pic:pic>
              </a:graphicData>
            </a:graphic>
          </wp:inline>
        </w:drawing>
      </w:r>
    </w:p>
    <w:p w14:paraId="1F2E3939" w14:textId="4F89D0CF" w:rsidR="00B64557" w:rsidRDefault="00B64557">
      <w:pPr>
        <w:pStyle w:val="Comments"/>
        <w:jc w:val="both"/>
        <w:rPr>
          <w:i w:val="0"/>
          <w:iCs w:val="0"/>
          <w:lang w:val="en-US"/>
        </w:rPr>
      </w:pPr>
    </w:p>
    <w:p w14:paraId="6F0BAE5E" w14:textId="073E1DCB" w:rsidR="00DC561C" w:rsidRDefault="00DC561C">
      <w:pPr>
        <w:pStyle w:val="Comments"/>
        <w:jc w:val="both"/>
        <w:rPr>
          <w:i w:val="0"/>
          <w:iCs w:val="0"/>
          <w:lang w:val="en-US"/>
        </w:rPr>
      </w:pPr>
      <w:r>
        <w:rPr>
          <w:i w:val="0"/>
          <w:iCs w:val="0"/>
          <w:lang w:val="en-US"/>
        </w:rPr>
        <w:t xml:space="preserve">In D2R direction, Msg1 contains RN16 and </w:t>
      </w:r>
      <w:r w:rsidR="0054713D">
        <w:rPr>
          <w:i w:val="0"/>
          <w:iCs w:val="0"/>
          <w:lang w:val="en-US"/>
        </w:rPr>
        <w:t>be distinguished from</w:t>
      </w:r>
      <w:r>
        <w:rPr>
          <w:i w:val="0"/>
          <w:iCs w:val="0"/>
          <w:lang w:val="en-US"/>
        </w:rPr>
        <w:t xml:space="preserve"> other D2R message</w:t>
      </w:r>
      <w:r w:rsidR="00AA1931">
        <w:rPr>
          <w:i w:val="0"/>
          <w:iCs w:val="0"/>
          <w:lang w:val="en-US"/>
        </w:rPr>
        <w:t>;</w:t>
      </w:r>
      <w:r>
        <w:rPr>
          <w:i w:val="0"/>
          <w:iCs w:val="0"/>
          <w:lang w:val="en-US"/>
        </w:rPr>
        <w:t xml:space="preserve"> given that all other D2R messages are larger in size. It is therefore proposed that MAC PDU for Msg1 does not need any control information. </w:t>
      </w:r>
      <w:r w:rsidR="00AA1931">
        <w:rPr>
          <w:i w:val="0"/>
          <w:iCs w:val="0"/>
          <w:lang w:val="en-US"/>
        </w:rPr>
        <w:t>If this construct is possible, the message size would be small. T</w:t>
      </w:r>
      <w:r w:rsidR="00071765">
        <w:rPr>
          <w:i w:val="0"/>
          <w:iCs w:val="0"/>
          <w:lang w:val="en-US"/>
        </w:rPr>
        <w:t>hen</w:t>
      </w:r>
      <w:r>
        <w:rPr>
          <w:i w:val="0"/>
          <w:iCs w:val="0"/>
          <w:lang w:val="en-US"/>
        </w:rPr>
        <w:t xml:space="preserve"> Msg3 </w:t>
      </w:r>
      <w:r w:rsidR="00071765">
        <w:rPr>
          <w:i w:val="0"/>
          <w:iCs w:val="0"/>
          <w:lang w:val="en-US"/>
        </w:rPr>
        <w:t xml:space="preserve">and </w:t>
      </w:r>
      <w:r>
        <w:rPr>
          <w:i w:val="0"/>
          <w:iCs w:val="0"/>
          <w:lang w:val="en-US"/>
        </w:rPr>
        <w:t xml:space="preserve">onwards contains upper layer data (NAS PDU) with </w:t>
      </w:r>
      <w:r w:rsidR="00071765">
        <w:rPr>
          <w:i w:val="0"/>
          <w:iCs w:val="0"/>
          <w:lang w:val="en-US"/>
        </w:rPr>
        <w:t xml:space="preserve">possible </w:t>
      </w:r>
      <w:r>
        <w:rPr>
          <w:i w:val="0"/>
          <w:iCs w:val="0"/>
          <w:lang w:val="en-US"/>
        </w:rPr>
        <w:t>variable size</w:t>
      </w:r>
      <w:r w:rsidR="00190C27">
        <w:rPr>
          <w:i w:val="0"/>
          <w:iCs w:val="0"/>
          <w:lang w:val="en-US"/>
        </w:rPr>
        <w:t>,</w:t>
      </w:r>
      <w:r>
        <w:rPr>
          <w:i w:val="0"/>
          <w:iCs w:val="0"/>
          <w:lang w:val="en-US"/>
        </w:rPr>
        <w:t xml:space="preserve"> and </w:t>
      </w:r>
      <w:r w:rsidR="00190C27">
        <w:rPr>
          <w:i w:val="0"/>
          <w:iCs w:val="0"/>
          <w:lang w:val="en-US"/>
        </w:rPr>
        <w:t xml:space="preserve">to that also </w:t>
      </w:r>
      <w:r>
        <w:rPr>
          <w:i w:val="0"/>
          <w:iCs w:val="0"/>
          <w:lang w:val="en-US"/>
        </w:rPr>
        <w:t xml:space="preserve">UL control information such as a segmentation indication. In addition, Msg3 may need to carry security information in support of the challenge-response authentication mechanism </w:t>
      </w:r>
      <w:r w:rsidR="00AC77BA">
        <w:rPr>
          <w:i w:val="0"/>
          <w:iCs w:val="0"/>
          <w:lang w:val="en-US"/>
        </w:rPr>
        <w:t xml:space="preserve">if defined </w:t>
      </w:r>
      <w:r>
        <w:rPr>
          <w:i w:val="0"/>
          <w:iCs w:val="0"/>
          <w:lang w:val="en-US"/>
        </w:rPr>
        <w:t xml:space="preserve">(as in SA3 TR). Figure 1 shows </w:t>
      </w:r>
      <w:r w:rsidR="00C714D3">
        <w:rPr>
          <w:i w:val="0"/>
          <w:iCs w:val="0"/>
          <w:lang w:val="en-US"/>
        </w:rPr>
        <w:t>an</w:t>
      </w:r>
      <w:r>
        <w:rPr>
          <w:i w:val="0"/>
          <w:iCs w:val="0"/>
          <w:lang w:val="en-US"/>
        </w:rPr>
        <w:t xml:space="preserve"> example of MAC PDU </w:t>
      </w:r>
      <w:r w:rsidR="00F32010">
        <w:rPr>
          <w:i w:val="0"/>
          <w:iCs w:val="0"/>
          <w:lang w:val="en-US"/>
        </w:rPr>
        <w:t>content</w:t>
      </w:r>
      <w:r>
        <w:rPr>
          <w:i w:val="0"/>
          <w:iCs w:val="0"/>
          <w:lang w:val="en-US"/>
        </w:rPr>
        <w:t xml:space="preserve"> for Msg1 and other D2R messages, respectively.</w:t>
      </w:r>
      <w:r w:rsidR="00F32010">
        <w:rPr>
          <w:i w:val="0"/>
          <w:iCs w:val="0"/>
          <w:lang w:val="en-US"/>
        </w:rPr>
        <w:t xml:space="preserve"> Note that this example does not comprehensively list options</w:t>
      </w:r>
      <w:r w:rsidR="006001B7">
        <w:rPr>
          <w:i w:val="0"/>
          <w:iCs w:val="0"/>
          <w:lang w:val="en-US"/>
        </w:rPr>
        <w:t>, e.g.</w:t>
      </w:r>
      <w:r w:rsidR="00F32010">
        <w:rPr>
          <w:i w:val="0"/>
          <w:iCs w:val="0"/>
          <w:lang w:val="en-US"/>
        </w:rPr>
        <w:t xml:space="preserve"> for where</w:t>
      </w:r>
      <w:r w:rsidR="00575AC1">
        <w:rPr>
          <w:i w:val="0"/>
          <w:iCs w:val="0"/>
          <w:lang w:val="en-US"/>
        </w:rPr>
        <w:t xml:space="preserve"> a smaller optimized size could be made, due to e.g. a fixed size</w:t>
      </w:r>
      <w:r w:rsidR="001C750F">
        <w:rPr>
          <w:i w:val="0"/>
          <w:iCs w:val="0"/>
          <w:lang w:val="en-US"/>
        </w:rPr>
        <w:t xml:space="preserve"> payload part </w:t>
      </w:r>
      <w:r w:rsidR="006001B7">
        <w:rPr>
          <w:i w:val="0"/>
          <w:iCs w:val="0"/>
          <w:lang w:val="en-US"/>
        </w:rPr>
        <w:t>or</w:t>
      </w:r>
      <w:r w:rsidR="001C750F">
        <w:rPr>
          <w:i w:val="0"/>
          <w:iCs w:val="0"/>
          <w:lang w:val="en-US"/>
        </w:rPr>
        <w:t xml:space="preserve"> where a random ID is not needed.</w:t>
      </w:r>
    </w:p>
    <w:p w14:paraId="18B9E759" w14:textId="042DA212" w:rsidR="00923844" w:rsidRDefault="00923844" w:rsidP="00D03A0F">
      <w:pPr>
        <w:pStyle w:val="Comments"/>
        <w:jc w:val="center"/>
        <w:rPr>
          <w:i w:val="0"/>
          <w:iCs w:val="0"/>
          <w:lang w:val="en-US"/>
        </w:rPr>
      </w:pPr>
    </w:p>
    <w:p w14:paraId="6E2DE793" w14:textId="75A3CB20" w:rsidR="00D00EBE" w:rsidRDefault="00E44035" w:rsidP="00C61512">
      <w:pPr>
        <w:pStyle w:val="Comments"/>
        <w:jc w:val="center"/>
        <w:rPr>
          <w:i w:val="0"/>
          <w:iCs w:val="0"/>
          <w:lang w:val="en-US"/>
        </w:rPr>
      </w:pPr>
      <w:r>
        <w:rPr>
          <w:i w:val="0"/>
          <w:iCs w:val="0"/>
          <w:noProof/>
          <w:lang w:val="en-US"/>
        </w:rPr>
        <w:lastRenderedPageBreak/>
        <w:drawing>
          <wp:inline distT="0" distB="0" distL="0" distR="0" wp14:anchorId="722362EF" wp14:editId="4BAE1010">
            <wp:extent cx="3566457" cy="2353183"/>
            <wp:effectExtent l="0" t="0" r="0" b="0"/>
            <wp:docPr id="8517149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6509" cy="2359815"/>
                    </a:xfrm>
                    <a:prstGeom prst="rect">
                      <a:avLst/>
                    </a:prstGeom>
                    <a:noFill/>
                  </pic:spPr>
                </pic:pic>
              </a:graphicData>
            </a:graphic>
          </wp:inline>
        </w:drawing>
      </w:r>
    </w:p>
    <w:p w14:paraId="1043AD59" w14:textId="23F7CC24" w:rsidR="00130EC0" w:rsidRDefault="00130EC0" w:rsidP="00C61512">
      <w:pPr>
        <w:pStyle w:val="Comments"/>
        <w:jc w:val="center"/>
        <w:rPr>
          <w:i w:val="0"/>
          <w:iCs w:val="0"/>
          <w:lang w:val="en-US"/>
        </w:rPr>
      </w:pPr>
      <w:r>
        <w:rPr>
          <w:i w:val="0"/>
          <w:iCs w:val="0"/>
          <w:lang w:val="en-US"/>
        </w:rPr>
        <w:t>Figure 1: Example of MAC PDU format for D2R</w:t>
      </w:r>
      <w:r w:rsidR="000D2B74">
        <w:rPr>
          <w:i w:val="0"/>
          <w:iCs w:val="0"/>
          <w:lang w:val="en-US"/>
        </w:rPr>
        <w:t xml:space="preserve"> messages.</w:t>
      </w:r>
    </w:p>
    <w:p w14:paraId="6CCD4CEF" w14:textId="77777777" w:rsidR="00A910CA" w:rsidRDefault="00A910CA" w:rsidP="00A910CA">
      <w:pPr>
        <w:pStyle w:val="Comments"/>
        <w:jc w:val="both"/>
        <w:rPr>
          <w:i w:val="0"/>
          <w:iCs w:val="0"/>
          <w:lang w:val="en-US"/>
        </w:rPr>
      </w:pPr>
    </w:p>
    <w:p w14:paraId="31140205" w14:textId="0014487C" w:rsidR="00B41493" w:rsidRDefault="006930A1" w:rsidP="00EA78ED">
      <w:pPr>
        <w:pStyle w:val="Proposal"/>
        <w:tabs>
          <w:tab w:val="num" w:pos="8533"/>
        </w:tabs>
        <w:ind w:left="1701" w:hanging="1701"/>
        <w:rPr>
          <w:lang w:val="en-US"/>
        </w:rPr>
      </w:pPr>
      <w:bookmarkStart w:id="6" w:name="_Toc189807964"/>
      <w:r>
        <w:rPr>
          <w:lang w:val="en-US"/>
        </w:rPr>
        <w:t>MAC PDU for Msg1 contains only RN16</w:t>
      </w:r>
      <w:r w:rsidR="00DD437D">
        <w:rPr>
          <w:lang w:val="en-US"/>
        </w:rPr>
        <w:t xml:space="preserve"> without control information.</w:t>
      </w:r>
      <w:bookmarkEnd w:id="6"/>
    </w:p>
    <w:p w14:paraId="66F644C8" w14:textId="77777777" w:rsidR="000C17C1" w:rsidRDefault="000C17C1" w:rsidP="000C17C1">
      <w:pPr>
        <w:pStyle w:val="Proposal"/>
        <w:numPr>
          <w:ilvl w:val="0"/>
          <w:numId w:val="0"/>
        </w:numPr>
        <w:tabs>
          <w:tab w:val="num" w:pos="8533"/>
        </w:tabs>
        <w:ind w:left="1304" w:hanging="1304"/>
        <w:rPr>
          <w:lang w:val="en-US"/>
        </w:rPr>
      </w:pPr>
    </w:p>
    <w:p w14:paraId="3CF9F8A2" w14:textId="7024759E" w:rsidR="000A7ADA" w:rsidRDefault="000A7ADA" w:rsidP="00802EA5">
      <w:pPr>
        <w:pStyle w:val="Comments"/>
        <w:jc w:val="both"/>
        <w:rPr>
          <w:i w:val="0"/>
          <w:iCs w:val="0"/>
          <w:lang w:val="en-US"/>
        </w:rPr>
      </w:pPr>
      <w:r w:rsidRPr="00C61512">
        <w:rPr>
          <w:i w:val="0"/>
          <w:iCs w:val="0"/>
          <w:lang w:val="en-US"/>
        </w:rPr>
        <w:t xml:space="preserve">For the D2R message from Msg3, </w:t>
      </w:r>
      <w:r w:rsidR="006001B7">
        <w:rPr>
          <w:i w:val="0"/>
          <w:iCs w:val="0"/>
          <w:lang w:val="en-US"/>
        </w:rPr>
        <w:t xml:space="preserve">given that we may have command responses, </w:t>
      </w:r>
      <w:r w:rsidR="00990CD5">
        <w:rPr>
          <w:i w:val="0"/>
          <w:iCs w:val="0"/>
          <w:lang w:val="en-US"/>
        </w:rPr>
        <w:t xml:space="preserve">the </w:t>
      </w:r>
      <w:r w:rsidR="00D5444B" w:rsidRPr="00C61512">
        <w:rPr>
          <w:i w:val="0"/>
          <w:iCs w:val="0"/>
          <w:lang w:val="en-US"/>
        </w:rPr>
        <w:t xml:space="preserve">reader can know from which device (or RN16 sender) the </w:t>
      </w:r>
      <w:r w:rsidR="00802EA5" w:rsidRPr="00C61512">
        <w:rPr>
          <w:i w:val="0"/>
          <w:iCs w:val="0"/>
          <w:lang w:val="en-US"/>
        </w:rPr>
        <w:t>D2R message comes</w:t>
      </w:r>
      <w:r w:rsidR="00B63CA2">
        <w:rPr>
          <w:i w:val="0"/>
          <w:iCs w:val="0"/>
          <w:lang w:val="en-US"/>
        </w:rPr>
        <w:t xml:space="preserve"> </w:t>
      </w:r>
      <w:r w:rsidR="00990CD5">
        <w:rPr>
          <w:i w:val="0"/>
          <w:iCs w:val="0"/>
          <w:lang w:val="en-US"/>
        </w:rPr>
        <w:t xml:space="preserve">from, </w:t>
      </w:r>
      <w:r w:rsidR="00B63CA2">
        <w:rPr>
          <w:i w:val="0"/>
          <w:iCs w:val="0"/>
          <w:lang w:val="en-US"/>
        </w:rPr>
        <w:t xml:space="preserve">either by explicit addressing with a </w:t>
      </w:r>
      <w:r w:rsidR="001F3969">
        <w:rPr>
          <w:i w:val="0"/>
          <w:iCs w:val="0"/>
          <w:lang w:val="en-US"/>
        </w:rPr>
        <w:t>device ID (e.g., AS ID</w:t>
      </w:r>
      <w:r w:rsidR="00990CD5">
        <w:rPr>
          <w:i w:val="0"/>
          <w:iCs w:val="0"/>
          <w:lang w:val="en-US"/>
        </w:rPr>
        <w:t>/RN16</w:t>
      </w:r>
      <w:r w:rsidR="001F3969">
        <w:rPr>
          <w:i w:val="0"/>
          <w:iCs w:val="0"/>
          <w:lang w:val="en-US"/>
        </w:rPr>
        <w:t xml:space="preserve">) inside D2R message itself, or </w:t>
      </w:r>
      <w:r w:rsidR="00A81267">
        <w:rPr>
          <w:i w:val="0"/>
          <w:iCs w:val="0"/>
          <w:lang w:val="en-US"/>
        </w:rPr>
        <w:t xml:space="preserve">by means of associating </w:t>
      </w:r>
      <w:r w:rsidR="005A3878">
        <w:rPr>
          <w:i w:val="0"/>
          <w:iCs w:val="0"/>
          <w:lang w:val="en-US"/>
        </w:rPr>
        <w:t xml:space="preserve">where the message is received with scheduling information. The latter would require less overhead given </w:t>
      </w:r>
      <w:r w:rsidR="0046366E">
        <w:rPr>
          <w:i w:val="0"/>
          <w:iCs w:val="0"/>
          <w:lang w:val="en-US"/>
        </w:rPr>
        <w:t>device ID is at least 16 bits. RAN2 should discuss and clarify</w:t>
      </w:r>
      <w:r w:rsidR="00DD7337">
        <w:rPr>
          <w:i w:val="0"/>
          <w:iCs w:val="0"/>
          <w:lang w:val="en-US"/>
        </w:rPr>
        <w:t xml:space="preserve"> </w:t>
      </w:r>
      <w:r w:rsidR="005E7506">
        <w:rPr>
          <w:i w:val="0"/>
          <w:iCs w:val="0"/>
          <w:lang w:val="en-US"/>
        </w:rPr>
        <w:t>that</w:t>
      </w:r>
      <w:r w:rsidR="00DD7337">
        <w:rPr>
          <w:i w:val="0"/>
          <w:iCs w:val="0"/>
          <w:lang w:val="en-US"/>
        </w:rPr>
        <w:t xml:space="preserve"> addressing information (AS ID) </w:t>
      </w:r>
      <w:r w:rsidR="005E7506">
        <w:rPr>
          <w:i w:val="0"/>
          <w:iCs w:val="0"/>
          <w:lang w:val="en-US"/>
        </w:rPr>
        <w:t>is not</w:t>
      </w:r>
      <w:r w:rsidR="00DD7337">
        <w:rPr>
          <w:i w:val="0"/>
          <w:iCs w:val="0"/>
          <w:lang w:val="en-US"/>
        </w:rPr>
        <w:t xml:space="preserve"> </w:t>
      </w:r>
      <w:r w:rsidR="00B27BDD">
        <w:rPr>
          <w:i w:val="0"/>
          <w:iCs w:val="0"/>
          <w:lang w:val="en-US"/>
        </w:rPr>
        <w:t>included</w:t>
      </w:r>
      <w:r w:rsidR="00693312">
        <w:rPr>
          <w:i w:val="0"/>
          <w:iCs w:val="0"/>
          <w:lang w:val="en-US"/>
        </w:rPr>
        <w:t xml:space="preserve"> in D2R message itself</w:t>
      </w:r>
      <w:r w:rsidR="005E7506">
        <w:rPr>
          <w:i w:val="0"/>
          <w:iCs w:val="0"/>
          <w:lang w:val="en-US"/>
        </w:rPr>
        <w:t>.</w:t>
      </w:r>
      <w:r w:rsidR="00F257A0">
        <w:rPr>
          <w:i w:val="0"/>
          <w:iCs w:val="0"/>
          <w:lang w:val="en-US"/>
        </w:rPr>
        <w:t xml:space="preserve"> </w:t>
      </w:r>
      <w:r w:rsidR="00FF35E7">
        <w:rPr>
          <w:i w:val="0"/>
          <w:iCs w:val="0"/>
          <w:lang w:val="en-US"/>
        </w:rPr>
        <w:t>A</w:t>
      </w:r>
      <w:r w:rsidR="00F257A0">
        <w:rPr>
          <w:i w:val="0"/>
          <w:iCs w:val="0"/>
          <w:lang w:val="en-US"/>
        </w:rPr>
        <w:t xml:space="preserve"> length field t</w:t>
      </w:r>
      <w:r w:rsidR="00FF35E7">
        <w:rPr>
          <w:i w:val="0"/>
          <w:iCs w:val="0"/>
          <w:lang w:val="en-US"/>
        </w:rPr>
        <w:t xml:space="preserve">is needed </w:t>
      </w:r>
      <w:proofErr w:type="spellStart"/>
      <w:r w:rsidR="00F257A0">
        <w:rPr>
          <w:i w:val="0"/>
          <w:iCs w:val="0"/>
          <w:lang w:val="en-US"/>
        </w:rPr>
        <w:t>o</w:t>
      </w:r>
      <w:proofErr w:type="spellEnd"/>
      <w:r w:rsidR="00F257A0">
        <w:rPr>
          <w:i w:val="0"/>
          <w:iCs w:val="0"/>
          <w:lang w:val="en-US"/>
        </w:rPr>
        <w:t xml:space="preserve"> indicate how many bytes the upper layer data part is</w:t>
      </w:r>
      <w:r w:rsidR="00200277">
        <w:rPr>
          <w:i w:val="0"/>
          <w:iCs w:val="0"/>
          <w:lang w:val="en-US"/>
        </w:rPr>
        <w:t xml:space="preserve"> unless a fixed size Device ID</w:t>
      </w:r>
      <w:r w:rsidR="00360AAA">
        <w:rPr>
          <w:i w:val="0"/>
          <w:iCs w:val="0"/>
          <w:lang w:val="en-US"/>
        </w:rPr>
        <w:t xml:space="preserve"> is used</w:t>
      </w:r>
      <w:r w:rsidR="00F257A0">
        <w:rPr>
          <w:i w:val="0"/>
          <w:iCs w:val="0"/>
          <w:lang w:val="en-US"/>
        </w:rPr>
        <w:t xml:space="preserve">. In addition, as detailed in section 2.2, </w:t>
      </w:r>
      <w:r w:rsidR="006835E1">
        <w:rPr>
          <w:i w:val="0"/>
          <w:iCs w:val="0"/>
          <w:lang w:val="en-US"/>
        </w:rPr>
        <w:t xml:space="preserve">a 1-bit segmentation indication </w:t>
      </w:r>
      <w:r w:rsidR="0041729C">
        <w:rPr>
          <w:i w:val="0"/>
          <w:iCs w:val="0"/>
          <w:lang w:val="en-US"/>
        </w:rPr>
        <w:t>may be required to be</w:t>
      </w:r>
      <w:r w:rsidR="006835E1">
        <w:rPr>
          <w:i w:val="0"/>
          <w:iCs w:val="0"/>
          <w:lang w:val="en-US"/>
        </w:rPr>
        <w:t xml:space="preserve"> included in the D2R message from Msg3, as detailed in Figure 1.</w:t>
      </w:r>
      <w:r w:rsidR="00693312">
        <w:rPr>
          <w:i w:val="0"/>
          <w:iCs w:val="0"/>
          <w:lang w:val="en-US"/>
        </w:rPr>
        <w:t xml:space="preserve"> </w:t>
      </w:r>
      <w:r w:rsidR="00360AAA">
        <w:rPr>
          <w:i w:val="0"/>
          <w:iCs w:val="0"/>
          <w:lang w:val="en-US"/>
        </w:rPr>
        <w:t>This naturally depends on the TB sizes to assume additionally</w:t>
      </w:r>
      <w:r w:rsidR="001A584F">
        <w:rPr>
          <w:i w:val="0"/>
          <w:iCs w:val="0"/>
          <w:lang w:val="en-US"/>
        </w:rPr>
        <w:t>.</w:t>
      </w:r>
      <w:r w:rsidR="00DD7337">
        <w:rPr>
          <w:i w:val="0"/>
          <w:iCs w:val="0"/>
          <w:lang w:val="en-US"/>
        </w:rPr>
        <w:t xml:space="preserve"> </w:t>
      </w:r>
      <w:r w:rsidR="001F3969">
        <w:rPr>
          <w:i w:val="0"/>
          <w:iCs w:val="0"/>
          <w:lang w:val="en-US"/>
        </w:rPr>
        <w:t xml:space="preserve"> </w:t>
      </w:r>
    </w:p>
    <w:p w14:paraId="2B3353B9" w14:textId="77777777" w:rsidR="001F3969" w:rsidRPr="00200277" w:rsidRDefault="001F3969" w:rsidP="00C61512">
      <w:pPr>
        <w:pStyle w:val="Comments"/>
        <w:jc w:val="both"/>
        <w:rPr>
          <w:lang w:val="en-US"/>
        </w:rPr>
      </w:pPr>
    </w:p>
    <w:p w14:paraId="3B9357F4" w14:textId="1A8B73C8" w:rsidR="00EA78ED" w:rsidRDefault="00107FBC" w:rsidP="00EA78ED">
      <w:pPr>
        <w:pStyle w:val="Proposal"/>
        <w:tabs>
          <w:tab w:val="num" w:pos="8533"/>
        </w:tabs>
        <w:ind w:left="1701" w:hanging="1701"/>
        <w:rPr>
          <w:lang w:val="en-US"/>
        </w:rPr>
      </w:pPr>
      <w:bookmarkStart w:id="7" w:name="_Toc189807965"/>
      <w:r>
        <w:rPr>
          <w:lang w:val="en-US"/>
        </w:rPr>
        <w:t xml:space="preserve">RAN2 </w:t>
      </w:r>
      <w:r w:rsidR="00BE6287">
        <w:rPr>
          <w:lang w:val="en-US"/>
        </w:rPr>
        <w:t xml:space="preserve">to </w:t>
      </w:r>
      <w:r w:rsidR="00802EA5">
        <w:rPr>
          <w:lang w:val="en-US"/>
        </w:rPr>
        <w:t xml:space="preserve">clarify </w:t>
      </w:r>
      <w:r w:rsidR="001A584F">
        <w:rPr>
          <w:lang w:val="en-US"/>
        </w:rPr>
        <w:t>the</w:t>
      </w:r>
      <w:r w:rsidR="00802EA5">
        <w:rPr>
          <w:lang w:val="en-US"/>
        </w:rPr>
        <w:t xml:space="preserve"> need </w:t>
      </w:r>
      <w:r w:rsidR="005E7506">
        <w:rPr>
          <w:lang w:val="en-US"/>
        </w:rPr>
        <w:t>of</w:t>
      </w:r>
      <w:r w:rsidR="00EA78ED">
        <w:rPr>
          <w:lang w:val="en-US"/>
        </w:rPr>
        <w:t xml:space="preserve"> addressing information </w:t>
      </w:r>
      <w:r w:rsidR="005E7506">
        <w:rPr>
          <w:lang w:val="en-US"/>
        </w:rPr>
        <w:t>in</w:t>
      </w:r>
      <w:r w:rsidR="009963E2">
        <w:rPr>
          <w:lang w:val="en-US"/>
        </w:rPr>
        <w:t>side</w:t>
      </w:r>
      <w:r w:rsidR="005E7506">
        <w:rPr>
          <w:lang w:val="en-US"/>
        </w:rPr>
        <w:t xml:space="preserve"> </w:t>
      </w:r>
      <w:r w:rsidR="001A584F">
        <w:rPr>
          <w:lang w:val="en-US"/>
        </w:rPr>
        <w:t>a</w:t>
      </w:r>
      <w:r w:rsidR="005E7506">
        <w:rPr>
          <w:lang w:val="en-US"/>
        </w:rPr>
        <w:t xml:space="preserve"> D2R message </w:t>
      </w:r>
      <w:r w:rsidR="009963E2">
        <w:rPr>
          <w:lang w:val="en-US"/>
        </w:rPr>
        <w:t>from Msg3</w:t>
      </w:r>
      <w:r w:rsidR="001A584F">
        <w:rPr>
          <w:lang w:val="en-US"/>
        </w:rPr>
        <w:t xml:space="preserve"> and on</w:t>
      </w:r>
      <w:r w:rsidR="00EA78ED">
        <w:rPr>
          <w:lang w:val="en-US"/>
        </w:rPr>
        <w:t>.</w:t>
      </w:r>
      <w:bookmarkEnd w:id="7"/>
    </w:p>
    <w:p w14:paraId="2E0C1869" w14:textId="7D18554A" w:rsidR="009B1B90" w:rsidRDefault="00D25346" w:rsidP="00650BF4">
      <w:pPr>
        <w:pStyle w:val="Proposal"/>
        <w:tabs>
          <w:tab w:val="num" w:pos="8533"/>
        </w:tabs>
        <w:ind w:left="1701" w:hanging="1701"/>
        <w:rPr>
          <w:lang w:val="en-US"/>
        </w:rPr>
      </w:pPr>
      <w:bookmarkStart w:id="8" w:name="_Toc189807966"/>
      <w:r>
        <w:rPr>
          <w:lang w:val="en-US"/>
        </w:rPr>
        <w:t xml:space="preserve">MAC PDU for </w:t>
      </w:r>
      <w:r w:rsidR="00F84538">
        <w:rPr>
          <w:lang w:val="en-US"/>
        </w:rPr>
        <w:t xml:space="preserve">D2R message </w:t>
      </w:r>
      <w:r w:rsidR="00194E89">
        <w:rPr>
          <w:lang w:val="en-US"/>
        </w:rPr>
        <w:t>other</w:t>
      </w:r>
      <w:r w:rsidR="00E06A0A">
        <w:rPr>
          <w:lang w:val="en-US"/>
        </w:rPr>
        <w:t xml:space="preserve"> than Msg1</w:t>
      </w:r>
      <w:r>
        <w:rPr>
          <w:lang w:val="en-US"/>
        </w:rPr>
        <w:t xml:space="preserve"> includes</w:t>
      </w:r>
      <w:r w:rsidR="009B1B90">
        <w:rPr>
          <w:lang w:val="en-US"/>
        </w:rPr>
        <w:t>:</w:t>
      </w:r>
      <w:bookmarkEnd w:id="8"/>
    </w:p>
    <w:p w14:paraId="2B9C7111" w14:textId="743516E1" w:rsidR="004E76D9" w:rsidRDefault="008D20E4" w:rsidP="009B1B90">
      <w:pPr>
        <w:pStyle w:val="Proposal"/>
        <w:numPr>
          <w:ilvl w:val="0"/>
          <w:numId w:val="56"/>
        </w:numPr>
        <w:rPr>
          <w:lang w:val="en-US"/>
        </w:rPr>
      </w:pPr>
      <w:bookmarkStart w:id="9" w:name="_Toc189807967"/>
      <w:r>
        <w:rPr>
          <w:lang w:val="en-US"/>
        </w:rPr>
        <w:t>A</w:t>
      </w:r>
      <w:r w:rsidR="00D91566">
        <w:rPr>
          <w:lang w:val="en-US"/>
        </w:rPr>
        <w:t xml:space="preserve"> length field </w:t>
      </w:r>
      <w:r w:rsidR="004A6728">
        <w:rPr>
          <w:lang w:val="en-US"/>
        </w:rPr>
        <w:t>indicating</w:t>
      </w:r>
      <w:r w:rsidR="00B05D2C">
        <w:rPr>
          <w:lang w:val="en-US"/>
        </w:rPr>
        <w:t xml:space="preserve"> the </w:t>
      </w:r>
      <w:r w:rsidR="004A6728">
        <w:rPr>
          <w:lang w:val="en-US"/>
        </w:rPr>
        <w:t>length</w:t>
      </w:r>
      <w:r w:rsidR="00B05D2C">
        <w:rPr>
          <w:lang w:val="en-US"/>
        </w:rPr>
        <w:t xml:space="preserve"> of the </w:t>
      </w:r>
      <w:r w:rsidR="003A0B10">
        <w:rPr>
          <w:lang w:val="en-US"/>
        </w:rPr>
        <w:t xml:space="preserve">upper layer data </w:t>
      </w:r>
      <w:r w:rsidR="004D3609">
        <w:rPr>
          <w:lang w:val="en-US"/>
        </w:rPr>
        <w:t>part</w:t>
      </w:r>
      <w:r w:rsidR="00DC5C29">
        <w:rPr>
          <w:lang w:val="en-US"/>
        </w:rPr>
        <w:t xml:space="preserve">. Discuss </w:t>
      </w:r>
      <w:r w:rsidR="004E76D9">
        <w:rPr>
          <w:lang w:val="en-US"/>
        </w:rPr>
        <w:t xml:space="preserve">the size of this field (e.g., </w:t>
      </w:r>
      <w:r w:rsidR="001308BF">
        <w:rPr>
          <w:lang w:val="en-US"/>
        </w:rPr>
        <w:t>7</w:t>
      </w:r>
      <w:r w:rsidR="004E76D9">
        <w:rPr>
          <w:lang w:val="en-US"/>
        </w:rPr>
        <w:t xml:space="preserve"> bits)</w:t>
      </w:r>
      <w:bookmarkEnd w:id="9"/>
    </w:p>
    <w:p w14:paraId="6D1EF858" w14:textId="0062AD62" w:rsidR="000C7189" w:rsidRDefault="00510A63" w:rsidP="009B1B90">
      <w:pPr>
        <w:pStyle w:val="Proposal"/>
        <w:numPr>
          <w:ilvl w:val="0"/>
          <w:numId w:val="56"/>
        </w:numPr>
        <w:rPr>
          <w:lang w:val="en-US"/>
        </w:rPr>
      </w:pPr>
      <w:bookmarkStart w:id="10" w:name="_Toc189807968"/>
      <w:r>
        <w:rPr>
          <w:lang w:val="en-US"/>
        </w:rPr>
        <w:t>A 1-bit</w:t>
      </w:r>
      <w:r w:rsidR="00496523">
        <w:rPr>
          <w:lang w:val="en-US"/>
        </w:rPr>
        <w:t xml:space="preserve"> segmentation </w:t>
      </w:r>
      <w:r w:rsidR="00C433B2">
        <w:rPr>
          <w:lang w:val="en-US"/>
        </w:rPr>
        <w:t>indication</w:t>
      </w:r>
      <w:bookmarkEnd w:id="10"/>
    </w:p>
    <w:p w14:paraId="2F03B537" w14:textId="19CE403B" w:rsidR="00D00EBE" w:rsidRDefault="000C7189" w:rsidP="00C61512">
      <w:pPr>
        <w:pStyle w:val="Proposal"/>
        <w:numPr>
          <w:ilvl w:val="0"/>
          <w:numId w:val="56"/>
        </w:numPr>
        <w:rPr>
          <w:lang w:val="en-US"/>
        </w:rPr>
      </w:pPr>
      <w:bookmarkStart w:id="11" w:name="_Toc189807969"/>
      <w:r>
        <w:rPr>
          <w:lang w:val="en-US"/>
        </w:rPr>
        <w:t>Upper layer data (e.g., device ID</w:t>
      </w:r>
      <w:r w:rsidR="008976D9">
        <w:rPr>
          <w:lang w:val="en-US"/>
        </w:rPr>
        <w:t>, command reply,</w:t>
      </w:r>
      <w:r>
        <w:rPr>
          <w:lang w:val="en-US"/>
        </w:rPr>
        <w:t xml:space="preserve"> or other NAS </w:t>
      </w:r>
      <w:r w:rsidR="008976D9">
        <w:rPr>
          <w:lang w:val="en-US"/>
        </w:rPr>
        <w:t>data)</w:t>
      </w:r>
      <w:r w:rsidR="00BB31A4">
        <w:rPr>
          <w:lang w:val="en-US"/>
        </w:rPr>
        <w:t>.</w:t>
      </w:r>
      <w:bookmarkEnd w:id="11"/>
    </w:p>
    <w:p w14:paraId="1A98AD2B" w14:textId="77777777" w:rsidR="00A910CA" w:rsidRDefault="00A910CA" w:rsidP="00DA2F68">
      <w:pPr>
        <w:pStyle w:val="Comments"/>
        <w:rPr>
          <w:i w:val="0"/>
          <w:iCs w:val="0"/>
          <w:lang w:val="en-US"/>
        </w:rPr>
      </w:pPr>
    </w:p>
    <w:p w14:paraId="023E2DE0" w14:textId="77777777" w:rsidR="00D44192" w:rsidRDefault="00D44192" w:rsidP="00D44192">
      <w:pPr>
        <w:pStyle w:val="Heading4"/>
        <w:rPr>
          <w:lang w:val="en-US"/>
        </w:rPr>
      </w:pPr>
      <w:r>
        <w:rPr>
          <w:lang w:val="en-US"/>
        </w:rPr>
        <w:t xml:space="preserve">2.1.2.2 </w:t>
      </w:r>
      <w:r>
        <w:rPr>
          <w:lang w:val="en-US"/>
        </w:rPr>
        <w:tab/>
        <w:t>R2D</w:t>
      </w:r>
    </w:p>
    <w:p w14:paraId="2672A233" w14:textId="7AF027CF" w:rsidR="00D44192" w:rsidRDefault="00D44192" w:rsidP="00D44192">
      <w:pPr>
        <w:pStyle w:val="Comments"/>
        <w:jc w:val="both"/>
        <w:rPr>
          <w:i w:val="0"/>
          <w:iCs w:val="0"/>
          <w:lang w:val="en-US"/>
        </w:rPr>
      </w:pPr>
      <w:r>
        <w:rPr>
          <w:i w:val="0"/>
          <w:iCs w:val="0"/>
          <w:lang w:val="en-US"/>
        </w:rPr>
        <w:t xml:space="preserve">In the R2D transmission direction, there are many more messages over the air interface, as </w:t>
      </w:r>
      <w:r w:rsidR="004A6C78">
        <w:rPr>
          <w:i w:val="0"/>
          <w:iCs w:val="0"/>
          <w:lang w:val="en-US"/>
        </w:rPr>
        <w:t xml:space="preserve">exemplified </w:t>
      </w:r>
      <w:r>
        <w:rPr>
          <w:i w:val="0"/>
          <w:iCs w:val="0"/>
          <w:lang w:val="en-US"/>
        </w:rPr>
        <w:t xml:space="preserve">in Table 2. </w:t>
      </w:r>
      <w:r w:rsidR="000E7140">
        <w:rPr>
          <w:i w:val="0"/>
          <w:iCs w:val="0"/>
          <w:lang w:val="en-US"/>
        </w:rPr>
        <w:t>A</w:t>
      </w:r>
      <w:r>
        <w:rPr>
          <w:i w:val="0"/>
          <w:iCs w:val="0"/>
          <w:lang w:val="en-US"/>
        </w:rPr>
        <w:t xml:space="preserve"> R2D message type field </w:t>
      </w:r>
      <w:r w:rsidR="000E7140">
        <w:rPr>
          <w:i w:val="0"/>
          <w:iCs w:val="0"/>
          <w:lang w:val="en-US"/>
        </w:rPr>
        <w:t xml:space="preserve">is useful </w:t>
      </w:r>
      <w:r>
        <w:rPr>
          <w:i w:val="0"/>
          <w:iCs w:val="0"/>
          <w:lang w:val="en-US"/>
        </w:rPr>
        <w:t xml:space="preserve">to allow device(s) to identify </w:t>
      </w:r>
      <w:r w:rsidR="0045397E">
        <w:rPr>
          <w:i w:val="0"/>
          <w:iCs w:val="0"/>
          <w:lang w:val="en-US"/>
        </w:rPr>
        <w:t xml:space="preserve">and parse </w:t>
      </w:r>
      <w:r>
        <w:rPr>
          <w:i w:val="0"/>
          <w:iCs w:val="0"/>
          <w:lang w:val="en-US"/>
        </w:rPr>
        <w:t xml:space="preserve">the received message. </w:t>
      </w:r>
      <w:r w:rsidRPr="000D316E">
        <w:rPr>
          <w:i w:val="0"/>
          <w:iCs w:val="0"/>
          <w:lang w:val="en-US"/>
        </w:rPr>
        <w:t xml:space="preserve">With </w:t>
      </w:r>
      <w:r>
        <w:rPr>
          <w:i w:val="0"/>
          <w:iCs w:val="0"/>
          <w:lang w:val="en-US"/>
        </w:rPr>
        <w:t xml:space="preserve">such </w:t>
      </w:r>
      <w:r w:rsidRPr="000D316E">
        <w:rPr>
          <w:i w:val="0"/>
          <w:iCs w:val="0"/>
          <w:lang w:val="en-US"/>
        </w:rPr>
        <w:t xml:space="preserve">a </w:t>
      </w:r>
      <w:r>
        <w:rPr>
          <w:i w:val="0"/>
          <w:iCs w:val="0"/>
          <w:lang w:val="en-US"/>
        </w:rPr>
        <w:t xml:space="preserve">message </w:t>
      </w:r>
      <w:r w:rsidRPr="000D316E">
        <w:rPr>
          <w:i w:val="0"/>
          <w:iCs w:val="0"/>
          <w:lang w:val="en-US"/>
        </w:rPr>
        <w:t>type field</w:t>
      </w:r>
      <w:r>
        <w:rPr>
          <w:i w:val="0"/>
          <w:iCs w:val="0"/>
          <w:lang w:val="en-US"/>
        </w:rPr>
        <w:t>,</w:t>
      </w:r>
      <w:r w:rsidRPr="000D316E">
        <w:rPr>
          <w:i w:val="0"/>
          <w:iCs w:val="0"/>
          <w:lang w:val="en-US"/>
        </w:rPr>
        <w:t xml:space="preserve"> we support a leaner protocol structure </w:t>
      </w:r>
      <w:r w:rsidR="0045397E" w:rsidRPr="000D316E">
        <w:rPr>
          <w:i w:val="0"/>
          <w:iCs w:val="0"/>
          <w:lang w:val="en-US"/>
        </w:rPr>
        <w:t>if</w:t>
      </w:r>
      <w:r w:rsidRPr="000D316E">
        <w:rPr>
          <w:i w:val="0"/>
          <w:iCs w:val="0"/>
          <w:lang w:val="en-US"/>
        </w:rPr>
        <w:t xml:space="preserve"> we have a low number of fixed formats</w:t>
      </w:r>
      <w:r>
        <w:rPr>
          <w:i w:val="0"/>
          <w:iCs w:val="0"/>
          <w:lang w:val="en-US"/>
        </w:rPr>
        <w:t xml:space="preserve">, i.e., </w:t>
      </w:r>
      <w:r w:rsidRPr="000D316E">
        <w:rPr>
          <w:i w:val="0"/>
          <w:iCs w:val="0"/>
          <w:lang w:val="en-US"/>
        </w:rPr>
        <w:t xml:space="preserve">fewer flags and length fields resulting in lower </w:t>
      </w:r>
      <w:r w:rsidR="006E6A6E">
        <w:rPr>
          <w:i w:val="0"/>
          <w:iCs w:val="0"/>
          <w:lang w:val="en-US"/>
        </w:rPr>
        <w:t>h</w:t>
      </w:r>
      <w:r w:rsidRPr="000D316E">
        <w:rPr>
          <w:i w:val="0"/>
          <w:iCs w:val="0"/>
          <w:lang w:val="en-US"/>
        </w:rPr>
        <w:t xml:space="preserve">eader </w:t>
      </w:r>
      <w:r>
        <w:rPr>
          <w:i w:val="0"/>
          <w:iCs w:val="0"/>
          <w:lang w:val="en-US"/>
        </w:rPr>
        <w:t xml:space="preserve">overhead as well as less processing at device side. Currently, there are </w:t>
      </w:r>
      <w:r w:rsidR="006E6A6E">
        <w:rPr>
          <w:i w:val="0"/>
          <w:iCs w:val="0"/>
          <w:lang w:val="en-US"/>
        </w:rPr>
        <w:t xml:space="preserve">approx. </w:t>
      </w:r>
      <w:r>
        <w:rPr>
          <w:i w:val="0"/>
          <w:iCs w:val="0"/>
          <w:lang w:val="en-US"/>
        </w:rPr>
        <w:t xml:space="preserve">7 types of R2D messages, </w:t>
      </w:r>
      <w:r w:rsidR="006E6A6E">
        <w:rPr>
          <w:i w:val="0"/>
          <w:iCs w:val="0"/>
          <w:lang w:val="en-US"/>
        </w:rPr>
        <w:t xml:space="preserve">and </w:t>
      </w:r>
      <w:r>
        <w:rPr>
          <w:i w:val="0"/>
          <w:iCs w:val="0"/>
          <w:lang w:val="en-US"/>
        </w:rPr>
        <w:t>as a starting point 3 bits seems sufficient for a message type field.</w:t>
      </w:r>
    </w:p>
    <w:p w14:paraId="16C53E5F" w14:textId="77777777" w:rsidR="00D44192" w:rsidRDefault="00D44192" w:rsidP="00D44192">
      <w:pPr>
        <w:pStyle w:val="Comments"/>
        <w:jc w:val="both"/>
        <w:rPr>
          <w:i w:val="0"/>
          <w:iCs w:val="0"/>
          <w:lang w:val="en-US"/>
        </w:rPr>
      </w:pPr>
    </w:p>
    <w:p w14:paraId="27F683B3" w14:textId="77777777" w:rsidR="00D44192" w:rsidRPr="00024E6C" w:rsidRDefault="00D44192" w:rsidP="00D44192">
      <w:pPr>
        <w:pStyle w:val="Proposal"/>
        <w:tabs>
          <w:tab w:val="num" w:pos="8533"/>
        </w:tabs>
        <w:ind w:left="1701" w:hanging="1701"/>
        <w:rPr>
          <w:lang w:val="en-US"/>
        </w:rPr>
      </w:pPr>
      <w:bookmarkStart w:id="12" w:name="_Toc189807970"/>
      <w:r>
        <w:rPr>
          <w:lang w:val="en-US"/>
        </w:rPr>
        <w:t>A R2D message type field is used to identify R2D messages and their corresponding format.</w:t>
      </w:r>
      <w:bookmarkEnd w:id="12"/>
    </w:p>
    <w:p w14:paraId="372744EB" w14:textId="5528DCFD" w:rsidR="00D44192" w:rsidRDefault="00D44192" w:rsidP="00D44192">
      <w:pPr>
        <w:pStyle w:val="Comments"/>
        <w:jc w:val="both"/>
        <w:rPr>
          <w:i w:val="0"/>
          <w:iCs w:val="0"/>
          <w:lang w:val="en-US"/>
        </w:rPr>
      </w:pPr>
      <w:r>
        <w:rPr>
          <w:i w:val="0"/>
          <w:iCs w:val="0"/>
          <w:lang w:val="en-US"/>
        </w:rPr>
        <w:t>It is still unclear what the content of the A-IoT paging message is, including if this is impacted from subsequent paging. For example, the configuration and scheduling information regarding access occasion, frequency offset (to support FDMA + TDMA in D2R transmission), may be either carried by MAC, by PHY control information or both. RAN2 should wait for RAN1 progress on this aspect. The same applies to the R2D message used to update/adjust configurations for all devices in an access/paging/inventory round. In addition, RAN2 can assume that t</w:t>
      </w:r>
      <w:r w:rsidR="00D708D8">
        <w:rPr>
          <w:i w:val="0"/>
          <w:iCs w:val="0"/>
          <w:lang w:val="en-US"/>
        </w:rPr>
        <w:t>hat least t</w:t>
      </w:r>
      <w:r>
        <w:rPr>
          <w:i w:val="0"/>
          <w:iCs w:val="0"/>
          <w:lang w:val="en-US"/>
        </w:rPr>
        <w:t>he R2D message used for synchronization purposes (</w:t>
      </w:r>
      <w:proofErr w:type="spellStart"/>
      <w:r>
        <w:rPr>
          <w:i w:val="0"/>
          <w:iCs w:val="0"/>
          <w:lang w:val="en-US"/>
        </w:rPr>
        <w:t>Qrep</w:t>
      </w:r>
      <w:proofErr w:type="spellEnd"/>
      <w:r>
        <w:rPr>
          <w:i w:val="0"/>
          <w:iCs w:val="0"/>
          <w:lang w:val="en-US"/>
        </w:rPr>
        <w:t>-like) is part of PHY layer control signaling.</w:t>
      </w:r>
    </w:p>
    <w:p w14:paraId="70EF90CC" w14:textId="77777777" w:rsidR="00A910CA" w:rsidRDefault="00A910CA" w:rsidP="00C61512">
      <w:pPr>
        <w:pStyle w:val="Comments"/>
        <w:rPr>
          <w:i w:val="0"/>
          <w:iCs w:val="0"/>
          <w:lang w:val="en-US"/>
        </w:rPr>
      </w:pPr>
    </w:p>
    <w:p w14:paraId="3D3A3624" w14:textId="40AA8145" w:rsidR="00A910CA" w:rsidRDefault="00A910CA" w:rsidP="00A910CA">
      <w:pPr>
        <w:pStyle w:val="Comments"/>
        <w:jc w:val="both"/>
        <w:rPr>
          <w:i w:val="0"/>
          <w:iCs w:val="0"/>
          <w:lang w:val="en-US"/>
        </w:rPr>
      </w:pPr>
      <w:r>
        <w:rPr>
          <w:i w:val="0"/>
          <w:iCs w:val="0"/>
          <w:lang w:val="en-US"/>
        </w:rPr>
        <w:t>Table 2: Possible R2D messages for MAC PDU design</w:t>
      </w:r>
    </w:p>
    <w:p w14:paraId="2936FC84" w14:textId="0F559606" w:rsidR="00560E19" w:rsidRDefault="00560E19">
      <w:pPr>
        <w:pStyle w:val="Comments"/>
        <w:jc w:val="both"/>
        <w:rPr>
          <w:i w:val="0"/>
          <w:iCs w:val="0"/>
          <w:lang w:val="en-US"/>
        </w:rPr>
      </w:pPr>
    </w:p>
    <w:p w14:paraId="765D27F8" w14:textId="33DE7C1F" w:rsidR="00603587" w:rsidRDefault="00603587">
      <w:pPr>
        <w:pStyle w:val="Comments"/>
        <w:jc w:val="both"/>
        <w:rPr>
          <w:i w:val="0"/>
          <w:iCs w:val="0"/>
          <w:lang w:val="en-US"/>
        </w:rPr>
      </w:pPr>
      <w:r>
        <w:rPr>
          <w:i w:val="0"/>
          <w:iCs w:val="0"/>
          <w:noProof/>
          <w:lang w:val="en-US"/>
        </w:rPr>
        <w:drawing>
          <wp:inline distT="0" distB="0" distL="0" distR="0" wp14:anchorId="744AE922" wp14:editId="50C90ABF">
            <wp:extent cx="6139568" cy="4184622"/>
            <wp:effectExtent l="0" t="0" r="0" b="0"/>
            <wp:docPr id="174521339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1661" cy="4199680"/>
                    </a:xfrm>
                    <a:prstGeom prst="rect">
                      <a:avLst/>
                    </a:prstGeom>
                    <a:noFill/>
                  </pic:spPr>
                </pic:pic>
              </a:graphicData>
            </a:graphic>
          </wp:inline>
        </w:drawing>
      </w:r>
    </w:p>
    <w:p w14:paraId="375E151F" w14:textId="77777777" w:rsidR="007751C7" w:rsidRDefault="007751C7">
      <w:pPr>
        <w:pStyle w:val="Comments"/>
        <w:jc w:val="both"/>
        <w:rPr>
          <w:i w:val="0"/>
          <w:iCs w:val="0"/>
          <w:lang w:val="en-US"/>
        </w:rPr>
      </w:pPr>
    </w:p>
    <w:p w14:paraId="48E2F04D" w14:textId="05602194" w:rsidR="00024E6C" w:rsidRDefault="00024E6C">
      <w:pPr>
        <w:pStyle w:val="Comments"/>
        <w:jc w:val="both"/>
        <w:rPr>
          <w:i w:val="0"/>
          <w:iCs w:val="0"/>
          <w:lang w:val="en-US"/>
        </w:rPr>
      </w:pPr>
    </w:p>
    <w:p w14:paraId="616C6379" w14:textId="73FEC231" w:rsidR="00024E6C" w:rsidRDefault="00024E6C" w:rsidP="00024E6C">
      <w:pPr>
        <w:pStyle w:val="Proposal"/>
        <w:tabs>
          <w:tab w:val="num" w:pos="8533"/>
        </w:tabs>
        <w:ind w:left="1701" w:hanging="1701"/>
        <w:rPr>
          <w:lang w:val="en-US"/>
        </w:rPr>
      </w:pPr>
      <w:bookmarkStart w:id="13" w:name="_Toc189807971"/>
      <w:r>
        <w:rPr>
          <w:lang w:val="en-US"/>
        </w:rPr>
        <w:t xml:space="preserve">For A-IoT </w:t>
      </w:r>
      <w:r w:rsidR="00E770A1">
        <w:rPr>
          <w:lang w:val="en-US"/>
        </w:rPr>
        <w:t xml:space="preserve">paging </w:t>
      </w:r>
      <w:r>
        <w:rPr>
          <w:lang w:val="en-US"/>
        </w:rPr>
        <w:t>of an access round, RAN2 wait for further input from other WGs (RAN1, SA3, SA2) regarding control information to be included in the MAC PDU.</w:t>
      </w:r>
      <w:bookmarkEnd w:id="13"/>
    </w:p>
    <w:p w14:paraId="16311411" w14:textId="77777777" w:rsidR="00024E6C" w:rsidRDefault="00024E6C" w:rsidP="00024E6C">
      <w:pPr>
        <w:pStyle w:val="Proposal"/>
        <w:tabs>
          <w:tab w:val="num" w:pos="8533"/>
        </w:tabs>
        <w:ind w:left="1701" w:hanging="1701"/>
        <w:rPr>
          <w:lang w:val="en-US"/>
        </w:rPr>
      </w:pPr>
      <w:bookmarkStart w:id="14" w:name="_Toc189807972"/>
      <w:r>
        <w:rPr>
          <w:lang w:val="en-US"/>
        </w:rPr>
        <w:t>RAN2 assume the R2D message for sync (</w:t>
      </w:r>
      <w:proofErr w:type="spellStart"/>
      <w:r>
        <w:rPr>
          <w:lang w:val="en-US"/>
        </w:rPr>
        <w:t>Qrep</w:t>
      </w:r>
      <w:proofErr w:type="spellEnd"/>
      <w:r>
        <w:rPr>
          <w:lang w:val="en-US"/>
        </w:rPr>
        <w:t>-like) is L1 control signaling. Send an LS to RAN1 to inform this.</w:t>
      </w:r>
      <w:bookmarkEnd w:id="14"/>
    </w:p>
    <w:p w14:paraId="1C3FA91F" w14:textId="77777777" w:rsidR="00F706A6" w:rsidRDefault="00F706A6">
      <w:pPr>
        <w:pStyle w:val="Comments"/>
        <w:jc w:val="both"/>
        <w:rPr>
          <w:i w:val="0"/>
          <w:iCs w:val="0"/>
          <w:lang w:val="en-US"/>
        </w:rPr>
      </w:pPr>
    </w:p>
    <w:p w14:paraId="1B7E947A" w14:textId="37AA1000" w:rsidR="007C753C" w:rsidRDefault="007C753C" w:rsidP="00F706A6">
      <w:pPr>
        <w:pStyle w:val="Comments"/>
        <w:jc w:val="center"/>
        <w:rPr>
          <w:i w:val="0"/>
          <w:iCs w:val="0"/>
          <w:lang w:val="en-US"/>
        </w:rPr>
      </w:pPr>
    </w:p>
    <w:p w14:paraId="222A110C" w14:textId="7EEBCFBC" w:rsidR="0052629E" w:rsidRDefault="00B10332" w:rsidP="00F706A6">
      <w:pPr>
        <w:pStyle w:val="Comments"/>
        <w:jc w:val="center"/>
        <w:rPr>
          <w:i w:val="0"/>
          <w:iCs w:val="0"/>
          <w:lang w:val="en-US"/>
        </w:rPr>
      </w:pPr>
      <w:r>
        <w:rPr>
          <w:i w:val="0"/>
          <w:iCs w:val="0"/>
          <w:noProof/>
          <w:lang w:val="en-US"/>
        </w:rPr>
        <w:drawing>
          <wp:inline distT="0" distB="0" distL="0" distR="0" wp14:anchorId="53BEFFDF" wp14:editId="406223E7">
            <wp:extent cx="6117347" cy="2708606"/>
            <wp:effectExtent l="0" t="0" r="0" b="0"/>
            <wp:docPr id="931251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5311" cy="2716560"/>
                    </a:xfrm>
                    <a:prstGeom prst="rect">
                      <a:avLst/>
                    </a:prstGeom>
                    <a:noFill/>
                  </pic:spPr>
                </pic:pic>
              </a:graphicData>
            </a:graphic>
          </wp:inline>
        </w:drawing>
      </w:r>
    </w:p>
    <w:p w14:paraId="5851121A" w14:textId="33813A33" w:rsidR="007C6B1D" w:rsidRDefault="007C6B1D" w:rsidP="00F706A6">
      <w:pPr>
        <w:pStyle w:val="Comments"/>
        <w:jc w:val="center"/>
        <w:rPr>
          <w:i w:val="0"/>
          <w:iCs w:val="0"/>
          <w:lang w:val="en-US"/>
        </w:rPr>
      </w:pPr>
      <w:r>
        <w:rPr>
          <w:i w:val="0"/>
          <w:iCs w:val="0"/>
          <w:lang w:val="en-US"/>
        </w:rPr>
        <w:t xml:space="preserve">Figure </w:t>
      </w:r>
      <w:r w:rsidR="00FB5EBF">
        <w:rPr>
          <w:i w:val="0"/>
          <w:iCs w:val="0"/>
          <w:lang w:val="en-US"/>
        </w:rPr>
        <w:t>3</w:t>
      </w:r>
      <w:r>
        <w:rPr>
          <w:i w:val="0"/>
          <w:iCs w:val="0"/>
          <w:lang w:val="en-US"/>
        </w:rPr>
        <w:t xml:space="preserve">: Example of </w:t>
      </w:r>
      <w:r w:rsidR="00EB6668">
        <w:rPr>
          <w:i w:val="0"/>
          <w:iCs w:val="0"/>
          <w:lang w:val="en-US"/>
        </w:rPr>
        <w:t>MAC PDU for R2D messages.</w:t>
      </w:r>
      <w:r w:rsidR="00650456">
        <w:rPr>
          <w:i w:val="0"/>
          <w:iCs w:val="0"/>
          <w:lang w:val="en-US"/>
        </w:rPr>
        <w:t>’</w:t>
      </w:r>
    </w:p>
    <w:p w14:paraId="007AAA87" w14:textId="77777777" w:rsidR="00650456" w:rsidRDefault="00650456" w:rsidP="00F706A6">
      <w:pPr>
        <w:pStyle w:val="Comments"/>
        <w:jc w:val="center"/>
        <w:rPr>
          <w:i w:val="0"/>
          <w:iCs w:val="0"/>
          <w:lang w:val="en-US"/>
        </w:rPr>
      </w:pPr>
    </w:p>
    <w:p w14:paraId="626685DD" w14:textId="4059AD50" w:rsidR="00650456" w:rsidRDefault="00650456" w:rsidP="00C61512">
      <w:pPr>
        <w:pStyle w:val="Comments"/>
        <w:tabs>
          <w:tab w:val="left" w:pos="5359"/>
        </w:tabs>
        <w:jc w:val="both"/>
        <w:rPr>
          <w:i w:val="0"/>
          <w:iCs w:val="0"/>
          <w:lang w:val="en-US"/>
        </w:rPr>
      </w:pPr>
      <w:r w:rsidRPr="00C61512">
        <w:rPr>
          <w:i w:val="0"/>
          <w:iCs w:val="0"/>
          <w:lang w:val="en-US"/>
        </w:rPr>
        <w:t xml:space="preserve">Msg2 </w:t>
      </w:r>
      <w:r w:rsidR="00BE36F3" w:rsidRPr="00C61512">
        <w:rPr>
          <w:i w:val="0"/>
          <w:iCs w:val="0"/>
          <w:lang w:val="en-US"/>
        </w:rPr>
        <w:t xml:space="preserve">used </w:t>
      </w:r>
      <w:r w:rsidRPr="00C61512">
        <w:rPr>
          <w:i w:val="0"/>
          <w:iCs w:val="0"/>
          <w:lang w:val="en-US"/>
        </w:rPr>
        <w:t>to echo the RN16 in response to Msg1</w:t>
      </w:r>
      <w:r w:rsidR="005B22C9" w:rsidRPr="00C61512">
        <w:rPr>
          <w:i w:val="0"/>
          <w:iCs w:val="0"/>
          <w:lang w:val="en-US"/>
        </w:rPr>
        <w:t xml:space="preserve"> can have its own format</w:t>
      </w:r>
      <w:r w:rsidRPr="00C61512">
        <w:rPr>
          <w:i w:val="0"/>
          <w:iCs w:val="0"/>
          <w:lang w:val="en-US"/>
        </w:rPr>
        <w:t>.</w:t>
      </w:r>
      <w:r w:rsidR="00DF4845" w:rsidRPr="00C61512">
        <w:rPr>
          <w:i w:val="0"/>
          <w:iCs w:val="0"/>
          <w:lang w:val="en-US"/>
        </w:rPr>
        <w:t xml:space="preserve"> As Msg2 may contain more than one RN16 value, </w:t>
      </w:r>
      <w:r w:rsidR="008A6A4F" w:rsidRPr="00C61512">
        <w:rPr>
          <w:i w:val="0"/>
          <w:iCs w:val="0"/>
          <w:lang w:val="en-US"/>
        </w:rPr>
        <w:t>there needs a field to indicate</w:t>
      </w:r>
      <w:r w:rsidRPr="00C61512">
        <w:rPr>
          <w:i w:val="0"/>
          <w:iCs w:val="0"/>
          <w:lang w:val="en-US"/>
        </w:rPr>
        <w:t xml:space="preserve"> number of RN16</w:t>
      </w:r>
      <w:r w:rsidR="008A6A4F" w:rsidRPr="00C61512">
        <w:rPr>
          <w:i w:val="0"/>
          <w:iCs w:val="0"/>
          <w:lang w:val="en-US"/>
        </w:rPr>
        <w:t>s</w:t>
      </w:r>
      <w:r w:rsidRPr="00C61512">
        <w:rPr>
          <w:i w:val="0"/>
          <w:iCs w:val="0"/>
          <w:lang w:val="en-US"/>
        </w:rPr>
        <w:t xml:space="preserve">. </w:t>
      </w:r>
      <w:r w:rsidR="00026E34" w:rsidRPr="00C61512">
        <w:rPr>
          <w:i w:val="0"/>
          <w:iCs w:val="0"/>
          <w:lang w:val="en-US"/>
        </w:rPr>
        <w:t>Size of this field can be discussed, e.g., 5 bits</w:t>
      </w:r>
      <w:r w:rsidR="009E5207" w:rsidRPr="00C61512">
        <w:rPr>
          <w:i w:val="0"/>
          <w:iCs w:val="0"/>
          <w:lang w:val="en-US"/>
        </w:rPr>
        <w:t xml:space="preserve">. In addition, RAN2 needs </w:t>
      </w:r>
      <w:r w:rsidR="00BC5228" w:rsidRPr="00C61512">
        <w:rPr>
          <w:i w:val="0"/>
          <w:iCs w:val="0"/>
          <w:lang w:val="en-US"/>
        </w:rPr>
        <w:t xml:space="preserve">to wait for progress from RAN1 </w:t>
      </w:r>
      <w:r w:rsidR="00055772" w:rsidRPr="00C61512">
        <w:rPr>
          <w:i w:val="0"/>
          <w:iCs w:val="0"/>
          <w:lang w:val="en-US"/>
        </w:rPr>
        <w:t xml:space="preserve">to see if any L2 control signaling </w:t>
      </w:r>
      <w:r w:rsidR="00143ED3" w:rsidRPr="00C61512">
        <w:rPr>
          <w:i w:val="0"/>
          <w:iCs w:val="0"/>
          <w:lang w:val="en-US"/>
        </w:rPr>
        <w:t xml:space="preserve">is needed, e.g., to </w:t>
      </w:r>
      <w:r w:rsidR="00C53EF2" w:rsidRPr="00C61512">
        <w:rPr>
          <w:i w:val="0"/>
          <w:iCs w:val="0"/>
          <w:lang w:val="en-US"/>
        </w:rPr>
        <w:t xml:space="preserve">facilitate </w:t>
      </w:r>
      <w:r w:rsidR="0015262A" w:rsidRPr="00C61512">
        <w:rPr>
          <w:i w:val="0"/>
          <w:iCs w:val="0"/>
          <w:lang w:val="en-US"/>
        </w:rPr>
        <w:t xml:space="preserve">a </w:t>
      </w:r>
      <w:r w:rsidR="00C53EF2" w:rsidRPr="00C61512">
        <w:rPr>
          <w:i w:val="0"/>
          <w:iCs w:val="0"/>
          <w:lang w:val="en-US"/>
        </w:rPr>
        <w:t xml:space="preserve">device to </w:t>
      </w:r>
      <w:r w:rsidR="00FE70C2" w:rsidRPr="00C61512">
        <w:rPr>
          <w:i w:val="0"/>
          <w:iCs w:val="0"/>
          <w:lang w:val="en-US"/>
        </w:rPr>
        <w:t xml:space="preserve">process only </w:t>
      </w:r>
      <w:r w:rsidR="008B224F">
        <w:rPr>
          <w:i w:val="0"/>
          <w:iCs w:val="0"/>
          <w:lang w:val="en-US"/>
        </w:rPr>
        <w:t xml:space="preserve">some </w:t>
      </w:r>
      <w:r w:rsidR="00467934">
        <w:rPr>
          <w:i w:val="0"/>
          <w:iCs w:val="0"/>
          <w:lang w:val="en-US"/>
        </w:rPr>
        <w:t xml:space="preserve">parts </w:t>
      </w:r>
      <w:r w:rsidR="005C5711" w:rsidRPr="00C61512">
        <w:rPr>
          <w:i w:val="0"/>
          <w:iCs w:val="0"/>
          <w:lang w:val="en-US"/>
        </w:rPr>
        <w:t>meant for</w:t>
      </w:r>
      <w:r w:rsidR="0015262A" w:rsidRPr="00C61512">
        <w:rPr>
          <w:i w:val="0"/>
          <w:iCs w:val="0"/>
          <w:lang w:val="en-US"/>
        </w:rPr>
        <w:t xml:space="preserve"> it rather than processing the whole PDU. </w:t>
      </w:r>
      <w:r w:rsidR="00467934">
        <w:rPr>
          <w:i w:val="0"/>
          <w:iCs w:val="0"/>
          <w:lang w:val="en-US"/>
        </w:rPr>
        <w:t>For example</w:t>
      </w:r>
      <w:r w:rsidR="00BA5847">
        <w:rPr>
          <w:i w:val="0"/>
          <w:iCs w:val="0"/>
          <w:lang w:val="en-US"/>
        </w:rPr>
        <w:t>,</w:t>
      </w:r>
      <w:r w:rsidR="00467934">
        <w:rPr>
          <w:i w:val="0"/>
          <w:iCs w:val="0"/>
          <w:lang w:val="en-US"/>
        </w:rPr>
        <w:t xml:space="preserve"> if a relation to FDMA index to </w:t>
      </w:r>
      <w:r w:rsidR="00BB340E">
        <w:rPr>
          <w:i w:val="0"/>
          <w:iCs w:val="0"/>
          <w:lang w:val="en-US"/>
        </w:rPr>
        <w:t xml:space="preserve">selected RN16 </w:t>
      </w:r>
      <w:r w:rsidR="00467934">
        <w:rPr>
          <w:i w:val="0"/>
          <w:iCs w:val="0"/>
          <w:lang w:val="en-US"/>
        </w:rPr>
        <w:t xml:space="preserve">would be defined. </w:t>
      </w:r>
      <w:r w:rsidR="00B44FF0">
        <w:rPr>
          <w:i w:val="0"/>
          <w:iCs w:val="0"/>
          <w:lang w:val="en-US"/>
        </w:rPr>
        <w:t>That is</w:t>
      </w:r>
      <w:r w:rsidR="00BB340E">
        <w:rPr>
          <w:i w:val="0"/>
          <w:iCs w:val="0"/>
          <w:lang w:val="en-US"/>
        </w:rPr>
        <w:t xml:space="preserve">, </w:t>
      </w:r>
      <w:r w:rsidR="004A1651">
        <w:rPr>
          <w:i w:val="0"/>
          <w:iCs w:val="0"/>
          <w:lang w:val="en-US"/>
        </w:rPr>
        <w:t xml:space="preserve">if </w:t>
      </w:r>
      <w:r w:rsidR="00BB340E">
        <w:rPr>
          <w:i w:val="0"/>
          <w:iCs w:val="0"/>
          <w:lang w:val="en-US"/>
        </w:rPr>
        <w:t>valid RN</w:t>
      </w:r>
      <w:r w:rsidR="00A2760A">
        <w:rPr>
          <w:i w:val="0"/>
          <w:iCs w:val="0"/>
          <w:lang w:val="en-US"/>
        </w:rPr>
        <w:t xml:space="preserve">16s are indicated in association with </w:t>
      </w:r>
      <w:r w:rsidR="004A1651">
        <w:rPr>
          <w:i w:val="0"/>
          <w:iCs w:val="0"/>
          <w:lang w:val="en-US"/>
        </w:rPr>
        <w:t xml:space="preserve">a </w:t>
      </w:r>
      <w:r w:rsidR="00A2760A">
        <w:rPr>
          <w:i w:val="0"/>
          <w:iCs w:val="0"/>
          <w:lang w:val="en-US"/>
        </w:rPr>
        <w:t xml:space="preserve">FDMA </w:t>
      </w:r>
      <w:r w:rsidR="002878CA">
        <w:rPr>
          <w:i w:val="0"/>
          <w:iCs w:val="0"/>
          <w:lang w:val="en-US"/>
        </w:rPr>
        <w:t>index</w:t>
      </w:r>
      <w:r w:rsidR="007C6A48">
        <w:rPr>
          <w:i w:val="0"/>
          <w:iCs w:val="0"/>
          <w:lang w:val="en-US"/>
        </w:rPr>
        <w:t xml:space="preserve"> in the downlink </w:t>
      </w:r>
      <w:r w:rsidR="00784F1B">
        <w:rPr>
          <w:i w:val="0"/>
          <w:iCs w:val="0"/>
          <w:lang w:val="en-US"/>
        </w:rPr>
        <w:t xml:space="preserve">(msg2) </w:t>
      </w:r>
      <w:r w:rsidR="007C6A48">
        <w:rPr>
          <w:i w:val="0"/>
          <w:iCs w:val="0"/>
          <w:lang w:val="en-US"/>
        </w:rPr>
        <w:t>message</w:t>
      </w:r>
      <w:r w:rsidR="00A2760A">
        <w:rPr>
          <w:i w:val="0"/>
          <w:iCs w:val="0"/>
          <w:lang w:val="en-US"/>
        </w:rPr>
        <w:t xml:space="preserve">, a device needs </w:t>
      </w:r>
      <w:r w:rsidR="004A1651">
        <w:rPr>
          <w:i w:val="0"/>
          <w:iCs w:val="0"/>
          <w:lang w:val="en-US"/>
        </w:rPr>
        <w:t xml:space="preserve">only </w:t>
      </w:r>
      <w:r w:rsidR="00A2760A">
        <w:rPr>
          <w:i w:val="0"/>
          <w:iCs w:val="0"/>
          <w:lang w:val="en-US"/>
        </w:rPr>
        <w:t xml:space="preserve">to parse </w:t>
      </w:r>
      <w:r w:rsidR="004A1651">
        <w:rPr>
          <w:i w:val="0"/>
          <w:iCs w:val="0"/>
          <w:lang w:val="en-US"/>
        </w:rPr>
        <w:t xml:space="preserve">the </w:t>
      </w:r>
      <w:r w:rsidR="00A2760A">
        <w:rPr>
          <w:i w:val="0"/>
          <w:iCs w:val="0"/>
          <w:lang w:val="en-US"/>
        </w:rPr>
        <w:t xml:space="preserve">RN16 </w:t>
      </w:r>
      <w:r w:rsidR="00132C35">
        <w:rPr>
          <w:i w:val="0"/>
          <w:iCs w:val="0"/>
          <w:lang w:val="en-US"/>
        </w:rPr>
        <w:t xml:space="preserve">related to </w:t>
      </w:r>
      <w:r w:rsidR="00776119">
        <w:rPr>
          <w:i w:val="0"/>
          <w:iCs w:val="0"/>
          <w:lang w:val="en-US"/>
        </w:rPr>
        <w:t xml:space="preserve">the </w:t>
      </w:r>
      <w:r w:rsidR="002878CA">
        <w:rPr>
          <w:i w:val="0"/>
          <w:iCs w:val="0"/>
          <w:lang w:val="en-US"/>
        </w:rPr>
        <w:t xml:space="preserve">FDMA occasion where it had transmitted. </w:t>
      </w:r>
      <w:r w:rsidR="00EC0EF8">
        <w:rPr>
          <w:i w:val="0"/>
          <w:iCs w:val="0"/>
          <w:lang w:val="en-US"/>
        </w:rPr>
        <w:t>I</w:t>
      </w:r>
      <w:r w:rsidR="00C11F0E" w:rsidRPr="00C61512">
        <w:rPr>
          <w:i w:val="0"/>
          <w:iCs w:val="0"/>
          <w:lang w:val="en-US"/>
        </w:rPr>
        <w:t xml:space="preserve">t remains </w:t>
      </w:r>
      <w:r w:rsidR="002B61D8">
        <w:rPr>
          <w:i w:val="0"/>
          <w:iCs w:val="0"/>
          <w:lang w:val="en-US"/>
        </w:rPr>
        <w:t>open</w:t>
      </w:r>
      <w:r w:rsidR="00C11F0E" w:rsidRPr="00C61512">
        <w:rPr>
          <w:i w:val="0"/>
          <w:iCs w:val="0"/>
          <w:lang w:val="en-US"/>
        </w:rPr>
        <w:t xml:space="preserve"> if any</w:t>
      </w:r>
      <w:r w:rsidR="002B61D8">
        <w:rPr>
          <w:i w:val="0"/>
          <w:iCs w:val="0"/>
          <w:lang w:val="en-US"/>
        </w:rPr>
        <w:t xml:space="preserve"> or what</w:t>
      </w:r>
      <w:r w:rsidR="00C11F0E" w:rsidRPr="00C61512">
        <w:rPr>
          <w:i w:val="0"/>
          <w:iCs w:val="0"/>
          <w:lang w:val="en-US"/>
        </w:rPr>
        <w:t xml:space="preserve"> information for scheduling Msg3 is needed in the Msg2 MAC PDU.</w:t>
      </w:r>
      <w:r w:rsidR="005C5711" w:rsidRPr="00C61512">
        <w:rPr>
          <w:i w:val="0"/>
          <w:iCs w:val="0"/>
          <w:lang w:val="en-US"/>
        </w:rPr>
        <w:t xml:space="preserve"> </w:t>
      </w:r>
    </w:p>
    <w:p w14:paraId="668DFE66" w14:textId="77777777" w:rsidR="007C6B1D" w:rsidRDefault="007C6B1D" w:rsidP="00D03A0F">
      <w:pPr>
        <w:pStyle w:val="Comments"/>
        <w:jc w:val="center"/>
        <w:rPr>
          <w:i w:val="0"/>
          <w:iCs w:val="0"/>
          <w:lang w:val="en-US"/>
        </w:rPr>
      </w:pPr>
    </w:p>
    <w:p w14:paraId="337C4053" w14:textId="65CD180E" w:rsidR="008B440A" w:rsidRDefault="00871873" w:rsidP="00C82D8D">
      <w:pPr>
        <w:pStyle w:val="Proposal"/>
        <w:tabs>
          <w:tab w:val="num" w:pos="8533"/>
        </w:tabs>
        <w:ind w:left="1701" w:hanging="1701"/>
        <w:rPr>
          <w:lang w:val="en-US"/>
        </w:rPr>
      </w:pPr>
      <w:bookmarkStart w:id="15" w:name="_Toc189807973"/>
      <w:r>
        <w:rPr>
          <w:lang w:val="en-US"/>
        </w:rPr>
        <w:t xml:space="preserve">MAC PDU </w:t>
      </w:r>
      <w:r w:rsidR="00312CB1">
        <w:rPr>
          <w:lang w:val="en-US"/>
        </w:rPr>
        <w:t>f</w:t>
      </w:r>
      <w:r w:rsidR="00071B21">
        <w:rPr>
          <w:lang w:val="en-US"/>
        </w:rPr>
        <w:t>or Msg2 used to echo Msg1</w:t>
      </w:r>
      <w:r w:rsidR="00CA7769">
        <w:rPr>
          <w:lang w:val="en-US"/>
        </w:rPr>
        <w:t xml:space="preserve"> includes</w:t>
      </w:r>
      <w:r w:rsidR="00D70718">
        <w:rPr>
          <w:lang w:val="en-US"/>
        </w:rPr>
        <w:t>:</w:t>
      </w:r>
      <w:bookmarkEnd w:id="15"/>
    </w:p>
    <w:p w14:paraId="319A0314" w14:textId="6A67E00F" w:rsidR="008B440A" w:rsidRDefault="008B440A" w:rsidP="00D03A0F">
      <w:pPr>
        <w:pStyle w:val="Proposal"/>
        <w:numPr>
          <w:ilvl w:val="0"/>
          <w:numId w:val="54"/>
        </w:numPr>
        <w:rPr>
          <w:lang w:val="en-US"/>
        </w:rPr>
      </w:pPr>
      <w:bookmarkStart w:id="16" w:name="_Toc189807974"/>
      <w:r>
        <w:rPr>
          <w:lang w:val="en-US"/>
        </w:rPr>
        <w:t>R2D message type</w:t>
      </w:r>
      <w:bookmarkEnd w:id="16"/>
    </w:p>
    <w:p w14:paraId="7445ACEF" w14:textId="77777777" w:rsidR="00DC57B4" w:rsidRDefault="008B440A" w:rsidP="00D03A0F">
      <w:pPr>
        <w:pStyle w:val="Proposal"/>
        <w:numPr>
          <w:ilvl w:val="0"/>
          <w:numId w:val="54"/>
        </w:numPr>
        <w:rPr>
          <w:lang w:val="en-US"/>
        </w:rPr>
      </w:pPr>
      <w:bookmarkStart w:id="17" w:name="_Toc189807975"/>
      <w:r>
        <w:rPr>
          <w:lang w:val="en-US"/>
        </w:rPr>
        <w:t>A</w:t>
      </w:r>
      <w:r w:rsidR="00CC4A49">
        <w:rPr>
          <w:lang w:val="en-US"/>
        </w:rPr>
        <w:t xml:space="preserve"> field indicating the number of RN16</w:t>
      </w:r>
      <w:r w:rsidR="00E55F4C">
        <w:rPr>
          <w:lang w:val="en-US"/>
        </w:rPr>
        <w:t xml:space="preserve">s. Discuss </w:t>
      </w:r>
      <w:r w:rsidR="007832A0">
        <w:rPr>
          <w:lang w:val="en-US"/>
        </w:rPr>
        <w:t>the size of this field.</w:t>
      </w:r>
      <w:bookmarkEnd w:id="17"/>
    </w:p>
    <w:p w14:paraId="4126B41F" w14:textId="6C0EF22A" w:rsidR="002878CA" w:rsidRDefault="002878CA" w:rsidP="00D03A0F">
      <w:pPr>
        <w:pStyle w:val="Proposal"/>
        <w:numPr>
          <w:ilvl w:val="0"/>
          <w:numId w:val="54"/>
        </w:numPr>
        <w:rPr>
          <w:lang w:val="en-US"/>
        </w:rPr>
      </w:pPr>
      <w:bookmarkStart w:id="18" w:name="_Toc189807976"/>
      <w:r>
        <w:rPr>
          <w:lang w:val="en-US"/>
        </w:rPr>
        <w:t>FDMA index</w:t>
      </w:r>
      <w:r w:rsidR="003E317E">
        <w:rPr>
          <w:lang w:val="en-US"/>
        </w:rPr>
        <w:t xml:space="preserve">. </w:t>
      </w:r>
      <w:r w:rsidR="00E02177">
        <w:rPr>
          <w:lang w:val="en-US"/>
        </w:rPr>
        <w:t>FFS</w:t>
      </w:r>
      <w:r w:rsidR="003E317E">
        <w:rPr>
          <w:lang w:val="en-US"/>
        </w:rPr>
        <w:t xml:space="preserve"> if th</w:t>
      </w:r>
      <w:r w:rsidR="00E02177">
        <w:rPr>
          <w:lang w:val="en-US"/>
        </w:rPr>
        <w:t>is</w:t>
      </w:r>
      <w:r w:rsidR="003E317E">
        <w:rPr>
          <w:lang w:val="en-US"/>
        </w:rPr>
        <w:t xml:space="preserve"> information is available </w:t>
      </w:r>
      <w:r w:rsidR="00E02177">
        <w:rPr>
          <w:lang w:val="en-US"/>
        </w:rPr>
        <w:t>at L1 or MAC</w:t>
      </w:r>
      <w:r w:rsidR="003E317E">
        <w:rPr>
          <w:lang w:val="en-US"/>
        </w:rPr>
        <w:t>.</w:t>
      </w:r>
      <w:bookmarkEnd w:id="18"/>
    </w:p>
    <w:p w14:paraId="1774B603" w14:textId="3B813D30" w:rsidR="00111720" w:rsidRDefault="00111720" w:rsidP="00D03A0F">
      <w:pPr>
        <w:pStyle w:val="Proposal"/>
        <w:numPr>
          <w:ilvl w:val="0"/>
          <w:numId w:val="54"/>
        </w:numPr>
        <w:rPr>
          <w:lang w:val="en-US"/>
        </w:rPr>
      </w:pPr>
      <w:bookmarkStart w:id="19" w:name="_Toc189807977"/>
      <w:r>
        <w:rPr>
          <w:lang w:val="en-US"/>
        </w:rPr>
        <w:t>One or multiple RN16s</w:t>
      </w:r>
      <w:bookmarkEnd w:id="19"/>
    </w:p>
    <w:p w14:paraId="5B82D770" w14:textId="50875E9E" w:rsidR="00071B21" w:rsidRDefault="00414FC2" w:rsidP="00C61512">
      <w:pPr>
        <w:pStyle w:val="Proposal"/>
        <w:numPr>
          <w:ilvl w:val="0"/>
          <w:numId w:val="54"/>
        </w:numPr>
        <w:rPr>
          <w:lang w:val="en-US"/>
        </w:rPr>
      </w:pPr>
      <w:bookmarkStart w:id="20" w:name="_Toc189807978"/>
      <w:r>
        <w:rPr>
          <w:lang w:val="en-US"/>
        </w:rPr>
        <w:t>FFS if any</w:t>
      </w:r>
      <w:r w:rsidR="00601942">
        <w:rPr>
          <w:lang w:val="en-US"/>
        </w:rPr>
        <w:t xml:space="preserve"> </w:t>
      </w:r>
      <w:r w:rsidR="00175469">
        <w:rPr>
          <w:lang w:val="en-US"/>
        </w:rPr>
        <w:t xml:space="preserve">L2 control information </w:t>
      </w:r>
      <w:r w:rsidR="00977E85">
        <w:rPr>
          <w:lang w:val="en-US"/>
        </w:rPr>
        <w:t>to facilitate</w:t>
      </w:r>
      <w:r w:rsidR="00DB058B">
        <w:rPr>
          <w:lang w:val="en-US"/>
        </w:rPr>
        <w:t xml:space="preserve"> processing of Msg2 at device and </w:t>
      </w:r>
      <w:r w:rsidR="00347DC9">
        <w:rPr>
          <w:lang w:val="en-US"/>
        </w:rPr>
        <w:t>scheduling</w:t>
      </w:r>
      <w:r w:rsidR="00D92911">
        <w:rPr>
          <w:lang w:val="en-US"/>
        </w:rPr>
        <w:t xml:space="preserve"> information</w:t>
      </w:r>
      <w:r w:rsidR="008325AC">
        <w:rPr>
          <w:lang w:val="en-US"/>
        </w:rPr>
        <w:t xml:space="preserve"> for </w:t>
      </w:r>
      <w:r w:rsidR="008D2C3D">
        <w:rPr>
          <w:lang w:val="en-US"/>
        </w:rPr>
        <w:t>Msg3</w:t>
      </w:r>
      <w:r w:rsidR="007832A0">
        <w:rPr>
          <w:lang w:val="en-US"/>
        </w:rPr>
        <w:t>.</w:t>
      </w:r>
      <w:bookmarkEnd w:id="20"/>
    </w:p>
    <w:p w14:paraId="479ECFE0" w14:textId="77777777" w:rsidR="005C6885" w:rsidRDefault="005C6885">
      <w:pPr>
        <w:pStyle w:val="Proposal"/>
        <w:numPr>
          <w:ilvl w:val="0"/>
          <w:numId w:val="0"/>
        </w:numPr>
        <w:tabs>
          <w:tab w:val="num" w:pos="8533"/>
        </w:tabs>
        <w:rPr>
          <w:lang w:val="en-US"/>
        </w:rPr>
      </w:pPr>
    </w:p>
    <w:p w14:paraId="6276C484" w14:textId="1919DBC2" w:rsidR="005C6885" w:rsidRPr="00AF7476" w:rsidRDefault="006142EC" w:rsidP="00C61512">
      <w:pPr>
        <w:pStyle w:val="Comments"/>
        <w:tabs>
          <w:tab w:val="left" w:pos="5359"/>
        </w:tabs>
        <w:jc w:val="both"/>
        <w:rPr>
          <w:lang w:val="en-US"/>
        </w:rPr>
      </w:pPr>
      <w:r w:rsidRPr="00C61512">
        <w:rPr>
          <w:i w:val="0"/>
          <w:iCs w:val="0"/>
          <w:lang w:val="en-US"/>
        </w:rPr>
        <w:t>Before Msg3 is successfully delivered, there</w:t>
      </w:r>
      <w:r w:rsidR="00A06B69" w:rsidRPr="00C61512">
        <w:rPr>
          <w:i w:val="0"/>
          <w:iCs w:val="0"/>
          <w:lang w:val="en-US"/>
        </w:rPr>
        <w:t xml:space="preserve"> can </w:t>
      </w:r>
      <w:r w:rsidR="00FB3C53">
        <w:rPr>
          <w:i w:val="0"/>
          <w:iCs w:val="0"/>
          <w:lang w:val="en-US"/>
        </w:rPr>
        <w:t>be a need for</w:t>
      </w:r>
      <w:r w:rsidR="00A06B69" w:rsidRPr="00C61512">
        <w:rPr>
          <w:i w:val="0"/>
          <w:iCs w:val="0"/>
          <w:lang w:val="en-US"/>
        </w:rPr>
        <w:t xml:space="preserve"> some</w:t>
      </w:r>
      <w:r w:rsidR="00C220D0" w:rsidRPr="00C61512">
        <w:rPr>
          <w:i w:val="0"/>
          <w:iCs w:val="0"/>
          <w:lang w:val="en-US"/>
        </w:rPr>
        <w:t xml:space="preserve"> other R2D messages </w:t>
      </w:r>
      <w:r w:rsidR="00EA1153">
        <w:rPr>
          <w:i w:val="0"/>
          <w:iCs w:val="0"/>
          <w:lang w:val="en-US"/>
        </w:rPr>
        <w:t>or i</w:t>
      </w:r>
      <w:r w:rsidR="00D13287">
        <w:rPr>
          <w:i w:val="0"/>
          <w:iCs w:val="0"/>
          <w:lang w:val="en-US"/>
        </w:rPr>
        <w:t>n</w:t>
      </w:r>
      <w:r w:rsidR="00EA1153">
        <w:rPr>
          <w:i w:val="0"/>
          <w:iCs w:val="0"/>
          <w:lang w:val="en-US"/>
        </w:rPr>
        <w:t xml:space="preserve">dications </w:t>
      </w:r>
      <w:r w:rsidR="00FB0C54" w:rsidRPr="00C61512">
        <w:rPr>
          <w:i w:val="0"/>
          <w:iCs w:val="0"/>
          <w:lang w:val="en-US"/>
        </w:rPr>
        <w:t xml:space="preserve">to support </w:t>
      </w:r>
      <w:r w:rsidR="00EA1153">
        <w:rPr>
          <w:i w:val="0"/>
          <w:iCs w:val="0"/>
          <w:lang w:val="en-US"/>
        </w:rPr>
        <w:t xml:space="preserve">a </w:t>
      </w:r>
      <w:r w:rsidR="00FB0C54" w:rsidRPr="00C61512">
        <w:rPr>
          <w:i w:val="0"/>
          <w:iCs w:val="0"/>
          <w:lang w:val="en-US"/>
        </w:rPr>
        <w:t xml:space="preserve">feedback mechanism, i.e., to </w:t>
      </w:r>
      <w:r w:rsidR="00ED09F8" w:rsidRPr="00C61512">
        <w:rPr>
          <w:i w:val="0"/>
          <w:iCs w:val="0"/>
          <w:lang w:val="en-US"/>
        </w:rPr>
        <w:t xml:space="preserve">indicate </w:t>
      </w:r>
      <w:r w:rsidR="001D2BE0">
        <w:rPr>
          <w:i w:val="0"/>
          <w:iCs w:val="0"/>
          <w:lang w:val="en-US"/>
        </w:rPr>
        <w:t xml:space="preserve">explicitly or implicitly </w:t>
      </w:r>
      <w:r w:rsidR="00ED09F8" w:rsidRPr="00C61512">
        <w:rPr>
          <w:i w:val="0"/>
          <w:iCs w:val="0"/>
          <w:lang w:val="en-US"/>
        </w:rPr>
        <w:t>to a device</w:t>
      </w:r>
      <w:r w:rsidR="005C6885" w:rsidRPr="00C61512">
        <w:rPr>
          <w:i w:val="0"/>
          <w:iCs w:val="0"/>
          <w:lang w:val="en-US"/>
        </w:rPr>
        <w:t xml:space="preserve"> to perform retransmission of the previous D2R message, or to perform re-access, or to transmit the next D2R segment</w:t>
      </w:r>
      <w:r w:rsidR="00ED09F8" w:rsidRPr="00C61512">
        <w:rPr>
          <w:i w:val="0"/>
          <w:iCs w:val="0"/>
          <w:lang w:val="en-US"/>
        </w:rPr>
        <w:t xml:space="preserve"> (as in Table 2)</w:t>
      </w:r>
      <w:r w:rsidR="005C6885" w:rsidRPr="00C61512">
        <w:rPr>
          <w:i w:val="0"/>
          <w:iCs w:val="0"/>
          <w:lang w:val="en-US"/>
        </w:rPr>
        <w:t xml:space="preserve">. </w:t>
      </w:r>
      <w:r w:rsidR="00484CDD" w:rsidRPr="00C61512">
        <w:rPr>
          <w:i w:val="0"/>
          <w:iCs w:val="0"/>
          <w:lang w:val="en-US"/>
        </w:rPr>
        <w:t xml:space="preserve">These cases can be combined in one MAC PDU format. </w:t>
      </w:r>
      <w:r w:rsidR="005F268C">
        <w:rPr>
          <w:i w:val="0"/>
          <w:iCs w:val="0"/>
          <w:lang w:val="en-US"/>
        </w:rPr>
        <w:t xml:space="preserve">In these </w:t>
      </w:r>
      <w:proofErr w:type="gramStart"/>
      <w:r w:rsidR="005F268C">
        <w:rPr>
          <w:i w:val="0"/>
          <w:iCs w:val="0"/>
          <w:lang w:val="en-US"/>
        </w:rPr>
        <w:t>cases</w:t>
      </w:r>
      <w:proofErr w:type="gramEnd"/>
      <w:r w:rsidR="005F268C">
        <w:rPr>
          <w:i w:val="0"/>
          <w:iCs w:val="0"/>
          <w:lang w:val="en-US"/>
        </w:rPr>
        <w:t xml:space="preserve"> t</w:t>
      </w:r>
      <w:r w:rsidR="005C6885" w:rsidRPr="00C61512">
        <w:rPr>
          <w:i w:val="0"/>
          <w:iCs w:val="0"/>
          <w:lang w:val="en-US"/>
        </w:rPr>
        <w:t xml:space="preserve">here needs </w:t>
      </w:r>
      <w:r w:rsidR="005F268C">
        <w:rPr>
          <w:i w:val="0"/>
          <w:iCs w:val="0"/>
          <w:lang w:val="en-US"/>
        </w:rPr>
        <w:t xml:space="preserve">to be </w:t>
      </w:r>
      <w:r w:rsidR="00484CDD" w:rsidRPr="00C61512">
        <w:rPr>
          <w:i w:val="0"/>
          <w:iCs w:val="0"/>
          <w:lang w:val="en-US"/>
        </w:rPr>
        <w:t xml:space="preserve">a </w:t>
      </w:r>
      <w:r w:rsidR="005C6885" w:rsidRPr="00C61512">
        <w:rPr>
          <w:i w:val="0"/>
          <w:iCs w:val="0"/>
          <w:lang w:val="en-US"/>
        </w:rPr>
        <w:t>device ID</w:t>
      </w:r>
      <w:r w:rsidR="00484CDD" w:rsidRPr="00C61512">
        <w:rPr>
          <w:i w:val="0"/>
          <w:iCs w:val="0"/>
          <w:lang w:val="en-US"/>
        </w:rPr>
        <w:t xml:space="preserve"> </w:t>
      </w:r>
      <w:r w:rsidR="005C6885" w:rsidRPr="00C61512">
        <w:rPr>
          <w:i w:val="0"/>
          <w:iCs w:val="0"/>
          <w:lang w:val="en-US"/>
        </w:rPr>
        <w:t xml:space="preserve">in such </w:t>
      </w:r>
      <w:r w:rsidR="00484CDD" w:rsidRPr="00C61512">
        <w:rPr>
          <w:i w:val="0"/>
          <w:iCs w:val="0"/>
          <w:lang w:val="en-US"/>
        </w:rPr>
        <w:t xml:space="preserve">an </w:t>
      </w:r>
      <w:r w:rsidR="005C6885" w:rsidRPr="00C61512">
        <w:rPr>
          <w:i w:val="0"/>
          <w:iCs w:val="0"/>
          <w:lang w:val="en-US"/>
        </w:rPr>
        <w:t>R2D message</w:t>
      </w:r>
      <w:r w:rsidR="004B699C" w:rsidRPr="00C61512">
        <w:rPr>
          <w:i w:val="0"/>
          <w:iCs w:val="0"/>
          <w:lang w:val="en-US"/>
        </w:rPr>
        <w:t xml:space="preserve"> indicat</w:t>
      </w:r>
      <w:r w:rsidR="00151D3E">
        <w:rPr>
          <w:i w:val="0"/>
          <w:iCs w:val="0"/>
          <w:lang w:val="en-US"/>
        </w:rPr>
        <w:t>ing</w:t>
      </w:r>
      <w:r w:rsidR="004B699C" w:rsidRPr="00C61512">
        <w:rPr>
          <w:i w:val="0"/>
          <w:iCs w:val="0"/>
          <w:lang w:val="en-US"/>
        </w:rPr>
        <w:t xml:space="preserve"> </w:t>
      </w:r>
      <w:r w:rsidR="00151D3E">
        <w:rPr>
          <w:i w:val="0"/>
          <w:iCs w:val="0"/>
          <w:lang w:val="en-US"/>
        </w:rPr>
        <w:t>the</w:t>
      </w:r>
      <w:r w:rsidR="004B699C" w:rsidRPr="00C61512">
        <w:rPr>
          <w:i w:val="0"/>
          <w:iCs w:val="0"/>
          <w:lang w:val="en-US"/>
        </w:rPr>
        <w:t xml:space="preserve"> targeted device</w:t>
      </w:r>
      <w:r w:rsidR="005C6885" w:rsidRPr="00C61512">
        <w:rPr>
          <w:i w:val="0"/>
          <w:iCs w:val="0"/>
          <w:lang w:val="en-US"/>
        </w:rPr>
        <w:t>. Given that the reader has not successfully received the complete upper layer device ID (in Msg3), this device ID can only be the RAN16/handle.</w:t>
      </w:r>
      <w:r w:rsidR="00DB6EE0" w:rsidRPr="00C61512">
        <w:rPr>
          <w:i w:val="0"/>
          <w:iCs w:val="0"/>
          <w:lang w:val="en-US"/>
        </w:rPr>
        <w:t xml:space="preserve"> </w:t>
      </w:r>
      <w:r w:rsidR="00657024" w:rsidRPr="00C61512">
        <w:rPr>
          <w:i w:val="0"/>
          <w:iCs w:val="0"/>
          <w:lang w:val="en-US"/>
        </w:rPr>
        <w:t>RAN2 can discuss if 2 bits are sufficient for such an indication</w:t>
      </w:r>
      <w:r w:rsidR="00202E59" w:rsidRPr="00C61512">
        <w:rPr>
          <w:i w:val="0"/>
          <w:iCs w:val="0"/>
          <w:lang w:val="en-US"/>
        </w:rPr>
        <w:t>.</w:t>
      </w:r>
      <w:r w:rsidR="00B8074D">
        <w:rPr>
          <w:i w:val="0"/>
          <w:iCs w:val="0"/>
          <w:lang w:val="en-US"/>
        </w:rPr>
        <w:t xml:space="preserve"> One example of this R2D message is illustrated in Figure 2.</w:t>
      </w:r>
      <w:r w:rsidR="005C6885" w:rsidRPr="00C61512">
        <w:rPr>
          <w:i w:val="0"/>
          <w:iCs w:val="0"/>
          <w:lang w:val="en-US"/>
        </w:rPr>
        <w:t xml:space="preserve"> </w:t>
      </w:r>
    </w:p>
    <w:p w14:paraId="0249D4AD" w14:textId="77777777" w:rsidR="005C6885" w:rsidRDefault="005C6885" w:rsidP="00C61512">
      <w:pPr>
        <w:pStyle w:val="Proposal"/>
        <w:numPr>
          <w:ilvl w:val="0"/>
          <w:numId w:val="0"/>
        </w:numPr>
        <w:tabs>
          <w:tab w:val="num" w:pos="8533"/>
        </w:tabs>
        <w:ind w:left="1304" w:hanging="1304"/>
        <w:rPr>
          <w:lang w:val="en-US"/>
        </w:rPr>
      </w:pPr>
    </w:p>
    <w:p w14:paraId="5BEC1AD5" w14:textId="7C7C4FBB" w:rsidR="00433A6F" w:rsidRDefault="001A25B8" w:rsidP="00433A6F">
      <w:pPr>
        <w:pStyle w:val="Proposal"/>
        <w:tabs>
          <w:tab w:val="num" w:pos="8533"/>
        </w:tabs>
        <w:ind w:left="1701" w:hanging="1701"/>
        <w:rPr>
          <w:lang w:val="en-US"/>
        </w:rPr>
      </w:pPr>
      <w:bookmarkStart w:id="21" w:name="_Toc189807979"/>
      <w:r>
        <w:rPr>
          <w:lang w:val="en-US"/>
        </w:rPr>
        <w:t>MAC PDU for R2D message</w:t>
      </w:r>
      <w:r w:rsidR="003A27CE">
        <w:rPr>
          <w:lang w:val="en-US"/>
        </w:rPr>
        <w:t>s</w:t>
      </w:r>
      <w:r>
        <w:rPr>
          <w:lang w:val="en-US"/>
        </w:rPr>
        <w:t xml:space="preserve"> </w:t>
      </w:r>
      <w:r w:rsidR="003A27CE">
        <w:rPr>
          <w:lang w:val="en-US"/>
        </w:rPr>
        <w:t xml:space="preserve">for feedback mechanism </w:t>
      </w:r>
      <w:r w:rsidR="004C382F">
        <w:rPr>
          <w:lang w:val="en-US"/>
        </w:rPr>
        <w:t>may i</w:t>
      </w:r>
      <w:r w:rsidR="00433A6F">
        <w:rPr>
          <w:lang w:val="en-US"/>
        </w:rPr>
        <w:t>nclude</w:t>
      </w:r>
      <w:r>
        <w:rPr>
          <w:lang w:val="en-US"/>
        </w:rPr>
        <w:t>:</w:t>
      </w:r>
      <w:bookmarkEnd w:id="21"/>
    </w:p>
    <w:p w14:paraId="184C2BE2" w14:textId="77777777" w:rsidR="00433A6F" w:rsidRDefault="00433A6F" w:rsidP="00C61512">
      <w:pPr>
        <w:pStyle w:val="Proposal"/>
        <w:numPr>
          <w:ilvl w:val="0"/>
          <w:numId w:val="55"/>
        </w:numPr>
        <w:rPr>
          <w:lang w:val="en-US"/>
        </w:rPr>
      </w:pPr>
      <w:bookmarkStart w:id="22" w:name="_Toc189807980"/>
      <w:r w:rsidRPr="00433A6F">
        <w:rPr>
          <w:lang w:val="en-US"/>
        </w:rPr>
        <w:t>R2D message type</w:t>
      </w:r>
      <w:bookmarkEnd w:id="22"/>
    </w:p>
    <w:p w14:paraId="5421D760" w14:textId="342F5E94" w:rsidR="00433A6F" w:rsidRDefault="00433A6F" w:rsidP="00433A6F">
      <w:pPr>
        <w:pStyle w:val="Proposal"/>
        <w:numPr>
          <w:ilvl w:val="0"/>
          <w:numId w:val="55"/>
        </w:numPr>
        <w:rPr>
          <w:lang w:val="en-US"/>
        </w:rPr>
      </w:pPr>
      <w:bookmarkStart w:id="23" w:name="_Toc189807981"/>
      <w:r>
        <w:rPr>
          <w:lang w:val="en-US"/>
        </w:rPr>
        <w:t>16-bit ID for addressing information (e.g., AS ID/RN16)</w:t>
      </w:r>
      <w:bookmarkEnd w:id="23"/>
    </w:p>
    <w:p w14:paraId="3A000790" w14:textId="206B7F7E" w:rsidR="00A1793F" w:rsidRPr="00A1793F" w:rsidRDefault="000813BD" w:rsidP="00C61512">
      <w:pPr>
        <w:pStyle w:val="Proposal"/>
        <w:numPr>
          <w:ilvl w:val="0"/>
          <w:numId w:val="55"/>
        </w:numPr>
        <w:rPr>
          <w:lang w:val="en-US"/>
        </w:rPr>
      </w:pPr>
      <w:bookmarkStart w:id="24" w:name="_Toc189807982"/>
      <w:r>
        <w:rPr>
          <w:lang w:val="en-US"/>
        </w:rPr>
        <w:t>A field to indicate the usage, i.e., whether device needs to ret</w:t>
      </w:r>
      <w:r w:rsidR="00310BCB">
        <w:rPr>
          <w:lang w:val="en-US"/>
        </w:rPr>
        <w:t>ransmission</w:t>
      </w:r>
      <w:r>
        <w:rPr>
          <w:lang w:val="en-US"/>
        </w:rPr>
        <w:t>, re-access, or continue with next segment transmission</w:t>
      </w:r>
      <w:r w:rsidR="008A1529">
        <w:rPr>
          <w:lang w:val="en-US"/>
        </w:rPr>
        <w:t>.</w:t>
      </w:r>
      <w:bookmarkEnd w:id="24"/>
    </w:p>
    <w:p w14:paraId="1E75B092" w14:textId="542F5C99" w:rsidR="00A1793F" w:rsidRPr="00C61512" w:rsidRDefault="00A1793F" w:rsidP="00A1793F">
      <w:pPr>
        <w:pStyle w:val="Comments"/>
        <w:tabs>
          <w:tab w:val="left" w:pos="5359"/>
        </w:tabs>
        <w:jc w:val="both"/>
        <w:rPr>
          <w:i w:val="0"/>
          <w:iCs w:val="0"/>
          <w:lang w:val="en-US"/>
        </w:rPr>
      </w:pPr>
      <w:r w:rsidRPr="00C61512">
        <w:rPr>
          <w:i w:val="0"/>
          <w:iCs w:val="0"/>
          <w:lang w:val="en-US"/>
        </w:rPr>
        <w:t xml:space="preserve">MAC PDU for the DL message </w:t>
      </w:r>
      <w:r>
        <w:rPr>
          <w:i w:val="0"/>
          <w:iCs w:val="0"/>
          <w:lang w:val="en-US"/>
        </w:rPr>
        <w:t>from Msg4</w:t>
      </w:r>
      <w:r w:rsidRPr="00C61512">
        <w:rPr>
          <w:i w:val="0"/>
          <w:iCs w:val="0"/>
          <w:lang w:val="en-US"/>
        </w:rPr>
        <w:t xml:space="preserve"> is to carry DL NAS </w:t>
      </w:r>
      <w:r w:rsidR="00741E88">
        <w:rPr>
          <w:i w:val="0"/>
          <w:iCs w:val="0"/>
          <w:lang w:val="en-US"/>
        </w:rPr>
        <w:t>data</w:t>
      </w:r>
      <w:r w:rsidRPr="00C61512">
        <w:rPr>
          <w:i w:val="0"/>
          <w:iCs w:val="0"/>
          <w:lang w:val="en-US"/>
        </w:rPr>
        <w:t xml:space="preserve">, i.e., command request received from CN and possibly other NAS information. The size of DL NAS data in this R2D message is </w:t>
      </w:r>
      <w:r w:rsidR="00B14848">
        <w:rPr>
          <w:i w:val="0"/>
          <w:iCs w:val="0"/>
          <w:lang w:val="en-US"/>
        </w:rPr>
        <w:t xml:space="preserve">likely </w:t>
      </w:r>
      <w:r w:rsidRPr="00C61512">
        <w:rPr>
          <w:i w:val="0"/>
          <w:iCs w:val="0"/>
          <w:lang w:val="en-US"/>
        </w:rPr>
        <w:t xml:space="preserve">variable. </w:t>
      </w:r>
      <w:r w:rsidR="00DD7BE5">
        <w:rPr>
          <w:i w:val="0"/>
          <w:iCs w:val="0"/>
          <w:lang w:val="en-US"/>
        </w:rPr>
        <w:t xml:space="preserve">As a result, </w:t>
      </w:r>
      <w:r w:rsidR="00DD7BE5" w:rsidRPr="00D97E78">
        <w:rPr>
          <w:i w:val="0"/>
          <w:iCs w:val="0"/>
          <w:lang w:val="en-US"/>
        </w:rPr>
        <w:t>a length field</w:t>
      </w:r>
      <w:r w:rsidR="00DD7BE5">
        <w:rPr>
          <w:i w:val="0"/>
          <w:iCs w:val="0"/>
          <w:lang w:val="en-US"/>
        </w:rPr>
        <w:t xml:space="preserve"> is </w:t>
      </w:r>
      <w:r w:rsidRPr="00C61512">
        <w:rPr>
          <w:i w:val="0"/>
          <w:iCs w:val="0"/>
          <w:lang w:val="en-US"/>
        </w:rPr>
        <w:t>need</w:t>
      </w:r>
      <w:r w:rsidR="00DD7BE5">
        <w:rPr>
          <w:i w:val="0"/>
          <w:iCs w:val="0"/>
          <w:lang w:val="en-US"/>
        </w:rPr>
        <w:t>ed</w:t>
      </w:r>
      <w:r w:rsidRPr="00C61512">
        <w:rPr>
          <w:i w:val="0"/>
          <w:iCs w:val="0"/>
          <w:lang w:val="en-US"/>
        </w:rPr>
        <w:t xml:space="preserve"> in the MAC sub-header to indicate the size of the MAC SDU. We assume </w:t>
      </w:r>
      <w:r w:rsidR="00DD7BE5">
        <w:rPr>
          <w:i w:val="0"/>
          <w:iCs w:val="0"/>
          <w:lang w:val="en-US"/>
        </w:rPr>
        <w:t>7</w:t>
      </w:r>
      <w:r w:rsidRPr="00C61512">
        <w:rPr>
          <w:i w:val="0"/>
          <w:iCs w:val="0"/>
          <w:lang w:val="en-US"/>
        </w:rPr>
        <w:t xml:space="preserve"> bits are sufficient for </w:t>
      </w:r>
      <w:r w:rsidR="0070375A">
        <w:rPr>
          <w:i w:val="0"/>
          <w:iCs w:val="0"/>
          <w:lang w:val="en-US"/>
        </w:rPr>
        <w:t>the length</w:t>
      </w:r>
      <w:r w:rsidRPr="00C61512">
        <w:rPr>
          <w:i w:val="0"/>
          <w:iCs w:val="0"/>
          <w:lang w:val="en-US"/>
        </w:rPr>
        <w:t xml:space="preserve">. </w:t>
      </w:r>
      <w:r w:rsidR="003D49C8">
        <w:rPr>
          <w:i w:val="0"/>
          <w:iCs w:val="0"/>
          <w:lang w:val="en-US"/>
        </w:rPr>
        <w:t>For addressing purpose</w:t>
      </w:r>
      <w:r w:rsidR="003F780A">
        <w:rPr>
          <w:i w:val="0"/>
          <w:iCs w:val="0"/>
          <w:lang w:val="en-US"/>
        </w:rPr>
        <w:t xml:space="preserve">, </w:t>
      </w:r>
      <w:r w:rsidR="00EF5EE0">
        <w:rPr>
          <w:i w:val="0"/>
          <w:iCs w:val="0"/>
          <w:lang w:val="en-US"/>
        </w:rPr>
        <w:t xml:space="preserve">a </w:t>
      </w:r>
      <w:r w:rsidR="00766328">
        <w:rPr>
          <w:i w:val="0"/>
          <w:iCs w:val="0"/>
          <w:lang w:val="en-US"/>
        </w:rPr>
        <w:t>16-bit AS ID/RN16 is also needed</w:t>
      </w:r>
      <w:r w:rsidR="00D05772">
        <w:rPr>
          <w:i w:val="0"/>
          <w:iCs w:val="0"/>
          <w:lang w:val="en-US"/>
        </w:rPr>
        <w:t xml:space="preserve">. Other </w:t>
      </w:r>
      <w:r w:rsidR="00E307AB">
        <w:rPr>
          <w:i w:val="0"/>
          <w:iCs w:val="0"/>
          <w:lang w:val="en-US"/>
        </w:rPr>
        <w:t xml:space="preserve">potential DL control information can be decoded by using </w:t>
      </w:r>
      <w:r w:rsidR="00161722">
        <w:rPr>
          <w:i w:val="0"/>
          <w:iCs w:val="0"/>
          <w:lang w:val="en-US"/>
        </w:rPr>
        <w:t>any of unused bits for future extension</w:t>
      </w:r>
      <w:r w:rsidRPr="00C61512">
        <w:rPr>
          <w:i w:val="0"/>
          <w:iCs w:val="0"/>
          <w:lang w:val="en-US"/>
        </w:rPr>
        <w:t>.</w:t>
      </w:r>
    </w:p>
    <w:p w14:paraId="5029B92B" w14:textId="77777777" w:rsidR="00A1793F" w:rsidRDefault="00A1793F" w:rsidP="00C61512">
      <w:pPr>
        <w:pStyle w:val="Proposal"/>
        <w:numPr>
          <w:ilvl w:val="0"/>
          <w:numId w:val="0"/>
        </w:numPr>
        <w:tabs>
          <w:tab w:val="num" w:pos="8533"/>
        </w:tabs>
        <w:ind w:left="1701"/>
        <w:rPr>
          <w:lang w:val="en-US"/>
        </w:rPr>
      </w:pPr>
    </w:p>
    <w:p w14:paraId="2AFF1B00" w14:textId="4843E4FE" w:rsidR="00035F33" w:rsidRDefault="00035F33" w:rsidP="00C82D8D">
      <w:pPr>
        <w:pStyle w:val="Proposal"/>
        <w:tabs>
          <w:tab w:val="num" w:pos="8533"/>
        </w:tabs>
        <w:ind w:left="1701" w:hanging="1701"/>
        <w:rPr>
          <w:lang w:val="en-US"/>
        </w:rPr>
      </w:pPr>
      <w:bookmarkStart w:id="25" w:name="_Toc189807983"/>
      <w:r>
        <w:rPr>
          <w:lang w:val="en-US"/>
        </w:rPr>
        <w:t xml:space="preserve">MAC PDU of </w:t>
      </w:r>
      <w:r w:rsidR="005A7433">
        <w:rPr>
          <w:lang w:val="en-US"/>
        </w:rPr>
        <w:t>R2D message from Msg4</w:t>
      </w:r>
      <w:r w:rsidR="00232FE2">
        <w:rPr>
          <w:lang w:val="en-US"/>
        </w:rPr>
        <w:t xml:space="preserve"> </w:t>
      </w:r>
      <w:r w:rsidR="00A47220">
        <w:rPr>
          <w:lang w:val="en-US"/>
        </w:rPr>
        <w:t>includes</w:t>
      </w:r>
      <w:r w:rsidR="00793B54">
        <w:rPr>
          <w:lang w:val="en-US"/>
        </w:rPr>
        <w:t>:</w:t>
      </w:r>
      <w:bookmarkEnd w:id="25"/>
    </w:p>
    <w:p w14:paraId="18D3D20B" w14:textId="7BB94068" w:rsidR="001C0F90" w:rsidRDefault="00B16DA1" w:rsidP="00D03A0F">
      <w:pPr>
        <w:pStyle w:val="Proposal"/>
        <w:numPr>
          <w:ilvl w:val="0"/>
          <w:numId w:val="53"/>
        </w:numPr>
        <w:rPr>
          <w:lang w:val="en-US"/>
        </w:rPr>
      </w:pPr>
      <w:bookmarkStart w:id="26" w:name="_Toc189807984"/>
      <w:r>
        <w:rPr>
          <w:lang w:val="en-US"/>
        </w:rPr>
        <w:t>R2D message type</w:t>
      </w:r>
      <w:bookmarkEnd w:id="26"/>
    </w:p>
    <w:p w14:paraId="215A3940" w14:textId="1EF0648C" w:rsidR="00BE2CC8" w:rsidRDefault="004510A5" w:rsidP="00D03A0F">
      <w:pPr>
        <w:pStyle w:val="Proposal"/>
        <w:numPr>
          <w:ilvl w:val="0"/>
          <w:numId w:val="53"/>
        </w:numPr>
        <w:rPr>
          <w:lang w:val="en-US"/>
        </w:rPr>
      </w:pPr>
      <w:bookmarkStart w:id="27" w:name="_Toc189807985"/>
      <w:r>
        <w:rPr>
          <w:lang w:val="en-US"/>
        </w:rPr>
        <w:t>16-bit</w:t>
      </w:r>
      <w:r w:rsidR="00AC5E79">
        <w:rPr>
          <w:lang w:val="en-US"/>
        </w:rPr>
        <w:t xml:space="preserve"> </w:t>
      </w:r>
      <w:r w:rsidR="00EF0315">
        <w:rPr>
          <w:lang w:val="en-US"/>
        </w:rPr>
        <w:t>ID for a</w:t>
      </w:r>
      <w:r w:rsidR="00AB4A0F">
        <w:rPr>
          <w:lang w:val="en-US"/>
        </w:rPr>
        <w:t xml:space="preserve">ddressing </w:t>
      </w:r>
      <w:r w:rsidR="00EF0315">
        <w:rPr>
          <w:lang w:val="en-US"/>
        </w:rPr>
        <w:t>information</w:t>
      </w:r>
      <w:r w:rsidR="006E365B">
        <w:rPr>
          <w:lang w:val="en-US"/>
        </w:rPr>
        <w:t xml:space="preserve"> (e.g., AS ID/RN16)</w:t>
      </w:r>
      <w:bookmarkEnd w:id="27"/>
    </w:p>
    <w:p w14:paraId="1222AEA5" w14:textId="0C16D2AC" w:rsidR="00417392" w:rsidRDefault="001C0F90">
      <w:pPr>
        <w:pStyle w:val="Proposal"/>
        <w:numPr>
          <w:ilvl w:val="0"/>
          <w:numId w:val="53"/>
        </w:numPr>
        <w:rPr>
          <w:lang w:val="en-US"/>
        </w:rPr>
      </w:pPr>
      <w:bookmarkStart w:id="28" w:name="_Toc189807986"/>
      <w:r>
        <w:rPr>
          <w:lang w:val="en-US"/>
        </w:rPr>
        <w:t xml:space="preserve">A </w:t>
      </w:r>
      <w:r w:rsidR="00682A95">
        <w:rPr>
          <w:lang w:val="en-US"/>
        </w:rPr>
        <w:t>length field</w:t>
      </w:r>
      <w:r w:rsidR="002716AB">
        <w:rPr>
          <w:lang w:val="en-US"/>
        </w:rPr>
        <w:t xml:space="preserve"> indicating the size of the upper layer data part</w:t>
      </w:r>
      <w:r w:rsidR="00A24CCF">
        <w:rPr>
          <w:lang w:val="en-US"/>
        </w:rPr>
        <w:t>.</w:t>
      </w:r>
      <w:r w:rsidR="00B9500F">
        <w:rPr>
          <w:lang w:val="en-US"/>
        </w:rPr>
        <w:t xml:space="preserve"> Discuss if </w:t>
      </w:r>
      <w:r w:rsidR="001B0E49">
        <w:rPr>
          <w:lang w:val="en-US"/>
        </w:rPr>
        <w:t>8</w:t>
      </w:r>
      <w:r w:rsidR="00B9500F">
        <w:rPr>
          <w:lang w:val="en-US"/>
        </w:rPr>
        <w:t xml:space="preserve"> bits are sufficient.</w:t>
      </w:r>
      <w:bookmarkEnd w:id="28"/>
    </w:p>
    <w:p w14:paraId="69F6E266" w14:textId="1C2A9555" w:rsidR="00654B9D" w:rsidRPr="002C3C99" w:rsidRDefault="00654B9D" w:rsidP="002C3C99">
      <w:pPr>
        <w:rPr>
          <w:rFonts w:ascii="Arial" w:eastAsia="SimSun" w:hAnsi="Arial" w:cs="Arial"/>
          <w:lang w:val="en-US" w:eastAsia="en-GB"/>
        </w:rPr>
      </w:pPr>
      <w:r w:rsidRPr="002C3C99">
        <w:rPr>
          <w:rFonts w:ascii="Arial" w:eastAsia="SimSun" w:hAnsi="Arial" w:cs="Arial"/>
          <w:lang w:val="en-US" w:eastAsia="en-GB"/>
        </w:rPr>
        <w:t xml:space="preserve">Note that we assume that </w:t>
      </w:r>
      <w:r w:rsidR="00323961" w:rsidRPr="002C3C99">
        <w:rPr>
          <w:rFonts w:ascii="Arial" w:eastAsia="SimSun" w:hAnsi="Arial" w:cs="Arial"/>
          <w:lang w:val="en-US" w:eastAsia="en-GB"/>
        </w:rPr>
        <w:t xml:space="preserve">some of </w:t>
      </w:r>
      <w:r w:rsidRPr="002C3C99">
        <w:rPr>
          <w:rFonts w:ascii="Arial" w:eastAsia="SimSun" w:hAnsi="Arial" w:cs="Arial"/>
          <w:lang w:val="en-US" w:eastAsia="en-GB"/>
        </w:rPr>
        <w:t>the formats</w:t>
      </w:r>
      <w:r w:rsidR="00DF2BDA" w:rsidRPr="002C3C99">
        <w:rPr>
          <w:rFonts w:ascii="Arial" w:eastAsia="SimSun" w:hAnsi="Arial" w:cs="Arial"/>
          <w:lang w:val="en-US" w:eastAsia="en-GB"/>
        </w:rPr>
        <w:t xml:space="preserve"> e.g.</w:t>
      </w:r>
      <w:r w:rsidRPr="002C3C99">
        <w:rPr>
          <w:rFonts w:ascii="Arial" w:eastAsia="SimSun" w:hAnsi="Arial" w:cs="Arial"/>
          <w:lang w:val="en-US" w:eastAsia="en-GB"/>
        </w:rPr>
        <w:t xml:space="preserve"> </w:t>
      </w:r>
      <w:proofErr w:type="spellStart"/>
      <w:r w:rsidR="0048524D" w:rsidRPr="002C3C99">
        <w:rPr>
          <w:rFonts w:ascii="Arial" w:eastAsia="SimSun" w:hAnsi="Arial" w:cs="Arial"/>
          <w:lang w:val="en-US" w:eastAsia="en-GB"/>
        </w:rPr>
        <w:t>subPDU</w:t>
      </w:r>
      <w:proofErr w:type="spellEnd"/>
      <w:r w:rsidR="0048524D" w:rsidRPr="002C3C99">
        <w:rPr>
          <w:rFonts w:ascii="Arial" w:eastAsia="SimSun" w:hAnsi="Arial" w:cs="Arial"/>
          <w:lang w:val="en-US" w:eastAsia="en-GB"/>
        </w:rPr>
        <w:t>,</w:t>
      </w:r>
      <w:r w:rsidR="003F0019" w:rsidRPr="002C3C99">
        <w:rPr>
          <w:rFonts w:ascii="Arial" w:eastAsia="SimSun" w:hAnsi="Arial" w:cs="Arial"/>
          <w:lang w:val="en-US" w:eastAsia="en-GB"/>
        </w:rPr>
        <w:t xml:space="preserve"> header fields </w:t>
      </w:r>
      <w:r w:rsidRPr="002C3C99">
        <w:rPr>
          <w:rFonts w:ascii="Arial" w:eastAsia="SimSun" w:hAnsi="Arial" w:cs="Arial"/>
          <w:lang w:val="en-US" w:eastAsia="en-GB"/>
        </w:rPr>
        <w:t>for</w:t>
      </w:r>
      <w:r w:rsidR="00B838DB" w:rsidRPr="002C3C99">
        <w:rPr>
          <w:rFonts w:ascii="Arial" w:eastAsia="SimSun" w:hAnsi="Arial" w:cs="Arial"/>
          <w:lang w:val="en-US" w:eastAsia="en-GB"/>
        </w:rPr>
        <w:t xml:space="preserve"> messages may </w:t>
      </w:r>
      <w:r w:rsidR="00323961" w:rsidRPr="002C3C99">
        <w:rPr>
          <w:rFonts w:ascii="Arial" w:eastAsia="SimSun" w:hAnsi="Arial" w:cs="Arial"/>
          <w:lang w:val="en-US" w:eastAsia="en-GB"/>
        </w:rPr>
        <w:t xml:space="preserve">in some cases </w:t>
      </w:r>
      <w:r w:rsidR="00B838DB" w:rsidRPr="002C3C99">
        <w:rPr>
          <w:rFonts w:ascii="Arial" w:eastAsia="SimSun" w:hAnsi="Arial" w:cs="Arial"/>
          <w:lang w:val="en-US" w:eastAsia="en-GB"/>
        </w:rPr>
        <w:t xml:space="preserve">be the same </w:t>
      </w:r>
      <w:r w:rsidR="00323961" w:rsidRPr="002C3C99">
        <w:rPr>
          <w:rFonts w:ascii="Arial" w:eastAsia="SimSun" w:hAnsi="Arial" w:cs="Arial"/>
          <w:lang w:val="en-US" w:eastAsia="en-GB"/>
        </w:rPr>
        <w:t>where</w:t>
      </w:r>
      <w:r w:rsidR="00B838DB" w:rsidRPr="002C3C99">
        <w:rPr>
          <w:rFonts w:ascii="Arial" w:eastAsia="SimSun" w:hAnsi="Arial" w:cs="Arial"/>
          <w:lang w:val="en-US" w:eastAsia="en-GB"/>
        </w:rPr>
        <w:t xml:space="preserve"> the </w:t>
      </w:r>
      <w:proofErr w:type="gramStart"/>
      <w:r w:rsidR="00323961" w:rsidRPr="002C3C99">
        <w:rPr>
          <w:rFonts w:ascii="Arial" w:eastAsia="SimSun" w:hAnsi="Arial" w:cs="Arial"/>
          <w:lang w:val="en-US" w:eastAsia="en-GB"/>
        </w:rPr>
        <w:t>type</w:t>
      </w:r>
      <w:proofErr w:type="gramEnd"/>
      <w:r w:rsidR="00323961" w:rsidRPr="002C3C99">
        <w:rPr>
          <w:rFonts w:ascii="Arial" w:eastAsia="SimSun" w:hAnsi="Arial" w:cs="Arial"/>
          <w:lang w:val="en-US" w:eastAsia="en-GB"/>
        </w:rPr>
        <w:t xml:space="preserve"> field(s) </w:t>
      </w:r>
      <w:r w:rsidR="00DF2BDA" w:rsidRPr="002C3C99">
        <w:rPr>
          <w:rFonts w:ascii="Arial" w:eastAsia="SimSun" w:hAnsi="Arial" w:cs="Arial"/>
          <w:lang w:val="en-US" w:eastAsia="en-GB"/>
        </w:rPr>
        <w:t xml:space="preserve">may </w:t>
      </w:r>
      <w:r w:rsidR="00323961" w:rsidRPr="002C3C99">
        <w:rPr>
          <w:rFonts w:ascii="Arial" w:eastAsia="SimSun" w:hAnsi="Arial" w:cs="Arial"/>
          <w:lang w:val="en-US" w:eastAsia="en-GB"/>
        </w:rPr>
        <w:t>indicate the content</w:t>
      </w:r>
      <w:r w:rsidR="00DF2BDA" w:rsidRPr="002C3C99">
        <w:rPr>
          <w:rFonts w:ascii="Arial" w:eastAsia="SimSun" w:hAnsi="Arial" w:cs="Arial"/>
          <w:lang w:val="en-US" w:eastAsia="en-GB"/>
        </w:rPr>
        <w:t xml:space="preserve">, </w:t>
      </w:r>
      <w:r w:rsidR="00F779E3" w:rsidRPr="00F779E3">
        <w:rPr>
          <w:rFonts w:ascii="Arial" w:eastAsia="SimSun" w:hAnsi="Arial" w:cs="Arial"/>
          <w:lang w:val="en-US" w:eastAsia="en-GB"/>
        </w:rPr>
        <w:t>existence</w:t>
      </w:r>
      <w:r w:rsidR="00323961" w:rsidRPr="002C3C99">
        <w:rPr>
          <w:rFonts w:ascii="Arial" w:eastAsia="SimSun" w:hAnsi="Arial" w:cs="Arial"/>
          <w:lang w:val="en-US" w:eastAsia="en-GB"/>
        </w:rPr>
        <w:t xml:space="preserve"> and</w:t>
      </w:r>
      <w:r w:rsidR="0048524D" w:rsidRPr="002C3C99">
        <w:rPr>
          <w:rFonts w:ascii="Arial" w:eastAsia="SimSun" w:hAnsi="Arial" w:cs="Arial"/>
          <w:lang w:val="en-US" w:eastAsia="en-GB"/>
        </w:rPr>
        <w:t xml:space="preserve"> use</w:t>
      </w:r>
      <w:r w:rsidR="00323961" w:rsidRPr="002C3C99">
        <w:rPr>
          <w:rFonts w:ascii="Arial" w:eastAsia="SimSun" w:hAnsi="Arial" w:cs="Arial"/>
          <w:lang w:val="en-US" w:eastAsia="en-GB"/>
        </w:rPr>
        <w:t>.</w:t>
      </w:r>
    </w:p>
    <w:p w14:paraId="2B705C0C" w14:textId="706E931C" w:rsidR="006956CB" w:rsidRPr="006956CB" w:rsidRDefault="006C42CA" w:rsidP="00C61512">
      <w:pPr>
        <w:pStyle w:val="Proposal"/>
        <w:tabs>
          <w:tab w:val="num" w:pos="8533"/>
        </w:tabs>
        <w:ind w:left="1701" w:hanging="1701"/>
        <w:rPr>
          <w:lang w:val="en-US"/>
        </w:rPr>
      </w:pPr>
      <w:bookmarkStart w:id="29" w:name="_Toc189768796"/>
      <w:bookmarkStart w:id="30" w:name="_Toc189807987"/>
      <w:bookmarkEnd w:id="29"/>
      <w:r>
        <w:rPr>
          <w:lang w:val="en-US"/>
        </w:rPr>
        <w:t xml:space="preserve">RAN2 waits for SA3 progress </w:t>
      </w:r>
      <w:r w:rsidR="00D7087C">
        <w:rPr>
          <w:lang w:val="en-US"/>
        </w:rPr>
        <w:t>regarding if/what security information needs to be included in</w:t>
      </w:r>
      <w:r w:rsidR="00127722">
        <w:rPr>
          <w:lang w:val="en-US"/>
        </w:rPr>
        <w:t xml:space="preserve"> R2D and D2R message</w:t>
      </w:r>
      <w:r w:rsidR="00B02C3B">
        <w:rPr>
          <w:lang w:val="en-US"/>
        </w:rPr>
        <w:t>(s)</w:t>
      </w:r>
      <w:r w:rsidR="006956CB">
        <w:rPr>
          <w:lang w:val="en-US"/>
        </w:rPr>
        <w:t>.</w:t>
      </w:r>
      <w:bookmarkEnd w:id="30"/>
    </w:p>
    <w:p w14:paraId="0D1AE0E9" w14:textId="6642F574" w:rsidR="00551E2A" w:rsidRPr="00C61512" w:rsidRDefault="00551E2A" w:rsidP="004A48C8">
      <w:pPr>
        <w:pStyle w:val="Comments"/>
        <w:tabs>
          <w:tab w:val="left" w:pos="5359"/>
        </w:tabs>
        <w:jc w:val="both"/>
        <w:rPr>
          <w:i w:val="0"/>
          <w:highlight w:val="yellow"/>
          <w:lang w:val="en-US"/>
        </w:rPr>
      </w:pPr>
    </w:p>
    <w:p w14:paraId="643FB78B" w14:textId="50ED80EF" w:rsidR="00BE099A" w:rsidRPr="00C61512" w:rsidRDefault="00BE099A" w:rsidP="00C61512">
      <w:pPr>
        <w:pStyle w:val="Heading2"/>
        <w:ind w:left="0" w:firstLine="0"/>
        <w:rPr>
          <w:lang w:val="en-US"/>
        </w:rPr>
      </w:pPr>
      <w:r w:rsidRPr="00C61512">
        <w:rPr>
          <w:lang w:val="en-US"/>
        </w:rPr>
        <w:lastRenderedPageBreak/>
        <w:t>2.2</w:t>
      </w:r>
      <w:r w:rsidRPr="00C61512">
        <w:rPr>
          <w:lang w:val="en-US"/>
        </w:rPr>
        <w:tab/>
      </w:r>
      <w:r w:rsidR="00C90ED0" w:rsidRPr="009F4CED">
        <w:rPr>
          <w:lang w:val="en-US"/>
        </w:rPr>
        <w:t xml:space="preserve">Segmentation </w:t>
      </w:r>
      <w:r w:rsidR="00C90ED0">
        <w:rPr>
          <w:lang w:val="en-US"/>
        </w:rPr>
        <w:t xml:space="preserve">and </w:t>
      </w:r>
      <w:r w:rsidRPr="00C61512">
        <w:rPr>
          <w:lang w:val="en-US"/>
        </w:rPr>
        <w:t xml:space="preserve">Data </w:t>
      </w:r>
      <w:r w:rsidR="003D49D7" w:rsidRPr="00C61512">
        <w:rPr>
          <w:lang w:val="en-US"/>
        </w:rPr>
        <w:t xml:space="preserve">retransmission for </w:t>
      </w:r>
      <w:r w:rsidR="0051105E">
        <w:rPr>
          <w:lang w:val="en-US"/>
        </w:rPr>
        <w:t>F</w:t>
      </w:r>
      <w:r w:rsidR="00E83BE1" w:rsidRPr="00C61512">
        <w:rPr>
          <w:lang w:val="en-US"/>
        </w:rPr>
        <w:t xml:space="preserve">ailure </w:t>
      </w:r>
      <w:r w:rsidR="0051105E">
        <w:rPr>
          <w:lang w:val="en-US"/>
        </w:rPr>
        <w:t>H</w:t>
      </w:r>
      <w:r w:rsidR="00E83BE1" w:rsidRPr="00C61512">
        <w:rPr>
          <w:lang w:val="en-US"/>
        </w:rPr>
        <w:t>andling</w:t>
      </w:r>
    </w:p>
    <w:p w14:paraId="2AC7740C" w14:textId="3AB6FFE8" w:rsidR="00F2578A" w:rsidRPr="00C161C1" w:rsidRDefault="00214A57" w:rsidP="00C73EAF">
      <w:pPr>
        <w:pStyle w:val="BodyText"/>
      </w:pPr>
      <w:r>
        <w:t>In here</w:t>
      </w:r>
      <w:r w:rsidR="00954F40" w:rsidRPr="00C161C1">
        <w:t xml:space="preserve"> retransmission is to allow the A-IoT device to deliver the D2R message again in the same </w:t>
      </w:r>
      <w:r w:rsidR="004228FD" w:rsidRPr="00C161C1">
        <w:t>access occasion</w:t>
      </w:r>
      <w:r w:rsidR="00833C79">
        <w:t>, possibly</w:t>
      </w:r>
      <w:r w:rsidR="00FA4F38" w:rsidRPr="00C161C1">
        <w:t xml:space="preserve"> including a </w:t>
      </w:r>
      <w:r w:rsidR="000A3C74" w:rsidRPr="00C161C1">
        <w:t>D2R segment</w:t>
      </w:r>
      <w:r w:rsidR="00E947FE" w:rsidRPr="00C161C1">
        <w:t xml:space="preserve"> without the need </w:t>
      </w:r>
      <w:r w:rsidR="0077175A" w:rsidRPr="00C161C1">
        <w:t xml:space="preserve">of performing the </w:t>
      </w:r>
      <w:proofErr w:type="gramStart"/>
      <w:r w:rsidR="0077175A" w:rsidRPr="00C161C1">
        <w:t>random access</w:t>
      </w:r>
      <w:proofErr w:type="gramEnd"/>
      <w:r w:rsidR="0077175A" w:rsidRPr="00C161C1">
        <w:t xml:space="preserve"> procedure again</w:t>
      </w:r>
      <w:r w:rsidR="00833C79">
        <w:t xml:space="preserve"> (re-access)</w:t>
      </w:r>
      <w:r w:rsidR="0077175A" w:rsidRPr="00C161C1">
        <w:t>. To support this,</w:t>
      </w:r>
      <w:r w:rsidR="00235650" w:rsidRPr="00C161C1">
        <w:t xml:space="preserve"> </w:t>
      </w:r>
      <w:r w:rsidR="00031BCB">
        <w:t>one solution from the study is that</w:t>
      </w:r>
      <w:r w:rsidR="005550E7" w:rsidRPr="00C161C1">
        <w:t xml:space="preserve"> </w:t>
      </w:r>
      <w:r w:rsidR="002824D4" w:rsidRPr="00C161C1">
        <w:t xml:space="preserve">the </w:t>
      </w:r>
      <w:r w:rsidR="009F280C" w:rsidRPr="00C161C1">
        <w:t xml:space="preserve">reader </w:t>
      </w:r>
      <w:r w:rsidR="008508A4" w:rsidRPr="00C161C1">
        <w:t>repeats</w:t>
      </w:r>
      <w:r w:rsidR="009A2370" w:rsidRPr="00C161C1">
        <w:t xml:space="preserve"> </w:t>
      </w:r>
      <w:r w:rsidR="00031BCB">
        <w:t xml:space="preserve">the </w:t>
      </w:r>
      <w:r w:rsidR="00091BAF" w:rsidRPr="00C161C1">
        <w:t>R</w:t>
      </w:r>
      <w:r w:rsidR="009A2370" w:rsidRPr="00C161C1">
        <w:t>2D</w:t>
      </w:r>
      <w:r w:rsidR="005D7417" w:rsidRPr="00C161C1">
        <w:t xml:space="preserve"> </w:t>
      </w:r>
      <w:r w:rsidR="00091BAF" w:rsidRPr="00C161C1">
        <w:t xml:space="preserve">transmission </w:t>
      </w:r>
      <w:r w:rsidR="00031BCB">
        <w:t>of</w:t>
      </w:r>
      <w:r w:rsidR="005D7417" w:rsidRPr="00C161C1">
        <w:t xml:space="preserve"> Msg2</w:t>
      </w:r>
      <w:r w:rsidR="00AB2597" w:rsidRPr="00C161C1">
        <w:t xml:space="preserve"> to spe</w:t>
      </w:r>
      <w:r w:rsidR="00313C15" w:rsidRPr="00C161C1">
        <w:t>cific devices</w:t>
      </w:r>
      <w:r w:rsidR="00056860" w:rsidRPr="00C161C1">
        <w:t xml:space="preserve"> who</w:t>
      </w:r>
      <w:r w:rsidR="0017103D" w:rsidRPr="00C161C1">
        <w:t>se</w:t>
      </w:r>
      <w:r w:rsidR="00B46862" w:rsidRPr="00C161C1">
        <w:t xml:space="preserve"> D2R</w:t>
      </w:r>
      <w:r w:rsidR="005B4428" w:rsidRPr="00C161C1">
        <w:t xml:space="preserve"> transmissions were not successfully received by the reader</w:t>
      </w:r>
      <w:r w:rsidR="00930CEC" w:rsidRPr="00C161C1">
        <w:t>.</w:t>
      </w:r>
      <w:r w:rsidR="00EA25D3" w:rsidRPr="00C161C1">
        <w:t xml:space="preserve"> This can apply also to the case of </w:t>
      </w:r>
      <w:r w:rsidR="008D6988" w:rsidRPr="00C161C1">
        <w:t xml:space="preserve">transmission pairs </w:t>
      </w:r>
      <w:r w:rsidR="00BF58DC" w:rsidRPr="00C161C1">
        <w:t>after</w:t>
      </w:r>
      <w:r w:rsidR="00CE39D1" w:rsidRPr="00C161C1">
        <w:t xml:space="preserve"> Msg2 and Msg3, e.g., </w:t>
      </w:r>
      <w:r w:rsidR="005C0B75" w:rsidRPr="00C161C1">
        <w:t xml:space="preserve">in case of </w:t>
      </w:r>
      <w:r w:rsidR="0077750B">
        <w:t xml:space="preserve">a </w:t>
      </w:r>
      <w:r w:rsidR="006C7F28" w:rsidRPr="00C161C1">
        <w:t>command pr</w:t>
      </w:r>
      <w:r w:rsidR="00407AF6" w:rsidRPr="00C161C1">
        <w:t xml:space="preserve">ocedure with multiple steps. </w:t>
      </w:r>
    </w:p>
    <w:p w14:paraId="0445B004" w14:textId="2FB0A28F" w:rsidR="00846A8A" w:rsidRDefault="00765F30" w:rsidP="00136308">
      <w:pPr>
        <w:pStyle w:val="BodyText"/>
        <w:rPr>
          <w:lang w:val="en-US"/>
        </w:rPr>
      </w:pPr>
      <w:r>
        <w:t>For</w:t>
      </w:r>
      <w:r w:rsidR="000A7BC0" w:rsidRPr="00C161C1">
        <w:t xml:space="preserve"> </w:t>
      </w:r>
      <w:r w:rsidR="0054244A" w:rsidRPr="00C161C1">
        <w:t xml:space="preserve">the </w:t>
      </w:r>
      <w:r w:rsidR="005E3C0A" w:rsidRPr="00C161C1">
        <w:t xml:space="preserve">D2R </w:t>
      </w:r>
      <w:r w:rsidR="0054244A" w:rsidRPr="00C161C1">
        <w:t>segmentation</w:t>
      </w:r>
      <w:r w:rsidR="000A7BC0" w:rsidRPr="00C161C1">
        <w:t xml:space="preserve"> </w:t>
      </w:r>
      <w:r w:rsidR="005E3C0A" w:rsidRPr="00C161C1">
        <w:t>mechanism</w:t>
      </w:r>
      <w:r w:rsidR="00104585" w:rsidRPr="00C61512">
        <w:t xml:space="preserve">, </w:t>
      </w:r>
      <w:r w:rsidR="00A257EE" w:rsidRPr="00C61512">
        <w:t xml:space="preserve">an indication </w:t>
      </w:r>
      <w:r>
        <w:t>is included</w:t>
      </w:r>
      <w:r w:rsidR="001B32C0" w:rsidRPr="00C61512">
        <w:t xml:space="preserve"> to let</w:t>
      </w:r>
      <w:r w:rsidR="000671CD" w:rsidRPr="00C161C1">
        <w:t xml:space="preserve"> </w:t>
      </w:r>
      <w:r>
        <w:t xml:space="preserve">the </w:t>
      </w:r>
      <w:r w:rsidR="000671CD" w:rsidRPr="00C161C1">
        <w:t xml:space="preserve">reader know if </w:t>
      </w:r>
      <w:r w:rsidR="00D54D37" w:rsidRPr="00C61512">
        <w:t>segmentation is used</w:t>
      </w:r>
      <w:r w:rsidR="002E2A20" w:rsidRPr="00C61512">
        <w:t xml:space="preserve"> and </w:t>
      </w:r>
      <w:r w:rsidR="00F97B78" w:rsidRPr="00C61512">
        <w:t xml:space="preserve">if the PDU is the last segment. </w:t>
      </w:r>
      <w:r w:rsidR="00543D6B">
        <w:t>Details to</w:t>
      </w:r>
      <w:r w:rsidR="00A1046F">
        <w:t xml:space="preserve"> </w:t>
      </w:r>
      <w:r w:rsidR="00926D4B">
        <w:t>the us</w:t>
      </w:r>
      <w:r w:rsidR="003F3457">
        <w:t xml:space="preserve">age of </w:t>
      </w:r>
      <w:r w:rsidR="00B82795">
        <w:t xml:space="preserve">the indication and its resulting </w:t>
      </w:r>
      <w:r w:rsidR="00A1046F" w:rsidRPr="00C61512">
        <w:t xml:space="preserve">size </w:t>
      </w:r>
      <w:r w:rsidR="00B82795">
        <w:t>as well as</w:t>
      </w:r>
      <w:r w:rsidR="00A1046F" w:rsidRPr="00C61512">
        <w:t xml:space="preserve"> </w:t>
      </w:r>
      <w:r w:rsidR="00313FF7" w:rsidRPr="00C61512">
        <w:t>how to realize this at MAC</w:t>
      </w:r>
      <w:r w:rsidR="00543D6B">
        <w:t xml:space="preserve"> needs further discussion</w:t>
      </w:r>
      <w:r w:rsidR="000A1003" w:rsidRPr="00C161C1">
        <w:t>.</w:t>
      </w:r>
      <w:r w:rsidR="00B82795">
        <w:t xml:space="preserve"> </w:t>
      </w:r>
      <w:r w:rsidR="00253339">
        <w:t xml:space="preserve">For the segmentation, the current </w:t>
      </w:r>
      <w:r w:rsidR="00104585" w:rsidRPr="00C61512">
        <w:t>TR</w:t>
      </w:r>
      <w:r w:rsidR="007C2CC5">
        <w:t>38.769</w:t>
      </w:r>
      <w:r w:rsidR="002A576F">
        <w:t xml:space="preserve"> </w:t>
      </w:r>
      <w:r w:rsidR="002056BC">
        <w:t>mentions</w:t>
      </w:r>
      <w:r w:rsidR="005661BC">
        <w:t xml:space="preserve"> </w:t>
      </w:r>
      <w:r w:rsidR="000B5B83">
        <w:t>as</w:t>
      </w:r>
      <w:r w:rsidR="00206E8B">
        <w:t xml:space="preserve"> below</w:t>
      </w:r>
      <w:r w:rsidR="000B5B83">
        <w:t>:</w:t>
      </w:r>
    </w:p>
    <w:p w14:paraId="3A530467" w14:textId="77777777" w:rsidR="00C2755A" w:rsidRPr="00C2755A" w:rsidRDefault="00C2755A" w:rsidP="00C2755A">
      <w:pPr>
        <w:ind w:left="568" w:hanging="284"/>
        <w:textAlignment w:val="baseline"/>
        <w:rPr>
          <w:noProof/>
          <w:lang w:eastAsia="ko-KR"/>
        </w:rPr>
      </w:pPr>
      <w:r w:rsidRPr="00C2755A">
        <w:rPr>
          <w:noProof/>
          <w:lang w:eastAsia="ko-KR"/>
        </w:rPr>
        <w:t>-</w:t>
      </w:r>
      <w:r w:rsidRPr="00C2755A">
        <w:rPr>
          <w:noProof/>
          <w:lang w:eastAsia="ko-KR"/>
        </w:rPr>
        <w:tab/>
        <w:t>The sequence number, the segment number and the number of segments are not supported;</w:t>
      </w:r>
    </w:p>
    <w:p w14:paraId="1DDCC80D" w14:textId="77777777" w:rsidR="00C2755A" w:rsidRPr="00C2755A" w:rsidRDefault="00C2755A" w:rsidP="00C2755A">
      <w:pPr>
        <w:ind w:left="568" w:hanging="284"/>
        <w:textAlignment w:val="baseline"/>
        <w:rPr>
          <w:noProof/>
          <w:lang w:eastAsia="ko-KR"/>
        </w:rPr>
      </w:pPr>
      <w:r w:rsidRPr="00C2755A">
        <w:rPr>
          <w:noProof/>
          <w:lang w:eastAsia="ko-KR"/>
        </w:rPr>
        <w:t>-</w:t>
      </w:r>
      <w:r w:rsidRPr="00C2755A">
        <w:rPr>
          <w:noProof/>
          <w:lang w:eastAsia="ko-KR"/>
        </w:rPr>
        <w:tab/>
        <w:t>An indication is used to indicate to the reader on whether the data is segmented and whether the MAC PDU is the last segment. It needs to be further discussed on the size of this indication (one or two bits) and the corresponding further details;</w:t>
      </w:r>
    </w:p>
    <w:p w14:paraId="39F34C07" w14:textId="77777777" w:rsidR="00C2755A" w:rsidRPr="00C2755A" w:rsidRDefault="00C2755A" w:rsidP="00C2755A">
      <w:pPr>
        <w:ind w:left="568" w:hanging="284"/>
        <w:textAlignment w:val="baseline"/>
        <w:rPr>
          <w:noProof/>
          <w:lang w:eastAsia="ko-KR"/>
        </w:rPr>
      </w:pPr>
      <w:r w:rsidRPr="00C2755A">
        <w:rPr>
          <w:noProof/>
          <w:lang w:eastAsia="ko-KR"/>
        </w:rPr>
        <w:t>-</w:t>
      </w:r>
      <w:r w:rsidRPr="00C2755A">
        <w:rPr>
          <w:noProof/>
          <w:lang w:eastAsia="ko-KR"/>
        </w:rPr>
        <w:tab/>
        <w:t>It is beneficial for the reader to be able to trigger a re-transmission of a segment;</w:t>
      </w:r>
    </w:p>
    <w:p w14:paraId="45B86FF3" w14:textId="77777777" w:rsidR="00C2755A" w:rsidRPr="00C2755A" w:rsidRDefault="00C2755A" w:rsidP="00C2755A">
      <w:pPr>
        <w:ind w:left="568" w:hanging="284"/>
        <w:textAlignment w:val="baseline"/>
        <w:rPr>
          <w:noProof/>
          <w:lang w:eastAsia="ko-KR"/>
        </w:rPr>
      </w:pPr>
      <w:r w:rsidRPr="00C2755A">
        <w:rPr>
          <w:noProof/>
          <w:lang w:eastAsia="ko-KR"/>
        </w:rPr>
        <w:t>-</w:t>
      </w:r>
      <w:r w:rsidRPr="00C2755A">
        <w:rPr>
          <w:noProof/>
          <w:lang w:eastAsia="ko-KR"/>
        </w:rPr>
        <w:tab/>
        <w:t>It is assumed that the A-IoT device will not support AS layer buffering for A-IoT segmentation functionalities, i.e., all segment(s) are stored in upper layer(s).</w:t>
      </w:r>
    </w:p>
    <w:p w14:paraId="0DAB1955" w14:textId="26591BA5" w:rsidR="00DB4D73" w:rsidRDefault="00DB4D73" w:rsidP="00727E66">
      <w:pPr>
        <w:pStyle w:val="BodyText"/>
      </w:pPr>
      <w:r>
        <w:t xml:space="preserve">The overall mechanism is “Stop &amp; Wait”, meaning that the transmitter waits for the receiver before </w:t>
      </w:r>
      <w:r w:rsidR="00B3128C">
        <w:t>continuing</w:t>
      </w:r>
      <w:r>
        <w:t xml:space="preserve"> with </w:t>
      </w:r>
      <w:r w:rsidR="000B123E">
        <w:t>a transmission of a</w:t>
      </w:r>
      <w:r>
        <w:t xml:space="preserve"> next segment</w:t>
      </w:r>
      <w:r w:rsidR="000B123E">
        <w:t>,</w:t>
      </w:r>
      <w:r>
        <w:t xml:space="preserve"> or </w:t>
      </w:r>
      <w:r w:rsidR="000B123E">
        <w:t xml:space="preserve">if </w:t>
      </w:r>
      <w:r>
        <w:t xml:space="preserve">possibly retransmit the </w:t>
      </w:r>
      <w:r w:rsidR="000B123E">
        <w:t>(</w:t>
      </w:r>
      <w:r>
        <w:t>previous</w:t>
      </w:r>
      <w:r w:rsidR="000B123E">
        <w:t>)</w:t>
      </w:r>
      <w:r>
        <w:t xml:space="preserve"> segment.</w:t>
      </w:r>
    </w:p>
    <w:p w14:paraId="11E719A2" w14:textId="5572ADE2" w:rsidR="00AC2CA0" w:rsidRDefault="00412C80" w:rsidP="00727E66">
      <w:pPr>
        <w:pStyle w:val="BodyText"/>
        <w:rPr>
          <w:rFonts w:eastAsia="MS Mincho"/>
          <w:bCs/>
          <w:szCs w:val="24"/>
          <w:lang w:eastAsia="en-GB"/>
        </w:rPr>
      </w:pPr>
      <w:r>
        <w:t>For</w:t>
      </w:r>
      <w:r w:rsidR="00E43203">
        <w:t xml:space="preserve"> the indication</w:t>
      </w:r>
      <w:r>
        <w:t>,</w:t>
      </w:r>
      <w:r w:rsidR="00AC2CA0">
        <w:rPr>
          <w:rFonts w:eastAsia="MS Mincho"/>
        </w:rPr>
        <w:t xml:space="preserve"> </w:t>
      </w:r>
      <w:r w:rsidR="00AC2CA0">
        <w:rPr>
          <w:rFonts w:eastAsia="MS Mincho"/>
          <w:bCs/>
          <w:szCs w:val="24"/>
          <w:lang w:eastAsia="en-GB"/>
        </w:rPr>
        <w:t xml:space="preserve">if the data is not segmented, this is equivalent to the first segment being also the last segment. On the other hand, if the device indicates that this is not the last segment, it is </w:t>
      </w:r>
      <w:r w:rsidR="00F23697">
        <w:rPr>
          <w:rFonts w:eastAsia="MS Mincho"/>
          <w:bCs/>
          <w:szCs w:val="24"/>
          <w:lang w:eastAsia="en-GB"/>
        </w:rPr>
        <w:t>clear</w:t>
      </w:r>
      <w:r w:rsidR="00AC2CA0">
        <w:rPr>
          <w:rFonts w:eastAsia="MS Mincho"/>
          <w:bCs/>
          <w:szCs w:val="24"/>
          <w:lang w:eastAsia="en-GB"/>
        </w:rPr>
        <w:t xml:space="preserve"> for the reader that </w:t>
      </w:r>
      <w:r w:rsidR="00F23697">
        <w:rPr>
          <w:rFonts w:eastAsia="MS Mincho"/>
          <w:bCs/>
          <w:szCs w:val="24"/>
          <w:lang w:eastAsia="en-GB"/>
        </w:rPr>
        <w:t xml:space="preserve">this </w:t>
      </w:r>
      <w:r w:rsidR="00AC2CA0">
        <w:rPr>
          <w:rFonts w:eastAsia="MS Mincho"/>
          <w:bCs/>
          <w:szCs w:val="24"/>
          <w:lang w:eastAsia="en-GB"/>
        </w:rPr>
        <w:t xml:space="preserve">data is </w:t>
      </w:r>
      <w:r w:rsidR="00F23697">
        <w:rPr>
          <w:rFonts w:eastAsia="MS Mincho"/>
          <w:bCs/>
          <w:szCs w:val="24"/>
          <w:lang w:eastAsia="en-GB"/>
        </w:rPr>
        <w:t xml:space="preserve">a </w:t>
      </w:r>
      <w:r w:rsidR="00AC2CA0">
        <w:rPr>
          <w:rFonts w:eastAsia="MS Mincho"/>
          <w:bCs/>
          <w:szCs w:val="24"/>
          <w:lang w:eastAsia="en-GB"/>
        </w:rPr>
        <w:t xml:space="preserve">segment. Therefore, only 1 bit is necessary to </w:t>
      </w:r>
      <w:r w:rsidR="00DC030C">
        <w:rPr>
          <w:rFonts w:eastAsia="MS Mincho"/>
          <w:bCs/>
          <w:szCs w:val="24"/>
          <w:lang w:eastAsia="en-GB"/>
        </w:rPr>
        <w:t>support segmen</w:t>
      </w:r>
      <w:r w:rsidR="001F333E">
        <w:rPr>
          <w:rFonts w:eastAsia="MS Mincho"/>
          <w:bCs/>
          <w:szCs w:val="24"/>
          <w:lang w:eastAsia="en-GB"/>
        </w:rPr>
        <w:t xml:space="preserve">tation, as </w:t>
      </w:r>
      <w:r w:rsidR="001774FA">
        <w:rPr>
          <w:rFonts w:eastAsia="MS Mincho"/>
          <w:bCs/>
          <w:szCs w:val="24"/>
          <w:lang w:eastAsia="en-GB"/>
        </w:rPr>
        <w:t xml:space="preserve">also </w:t>
      </w:r>
      <w:r w:rsidR="001F333E">
        <w:rPr>
          <w:rFonts w:eastAsia="MS Mincho"/>
          <w:bCs/>
          <w:szCs w:val="24"/>
          <w:lang w:eastAsia="en-GB"/>
        </w:rPr>
        <w:t>detailed in the Msg</w:t>
      </w:r>
      <w:r w:rsidR="0022442E">
        <w:rPr>
          <w:rFonts w:eastAsia="MS Mincho"/>
          <w:bCs/>
          <w:szCs w:val="24"/>
          <w:lang w:eastAsia="en-GB"/>
        </w:rPr>
        <w:t>3 MAC PDU format in previous section</w:t>
      </w:r>
      <w:r w:rsidR="00AC2CA0">
        <w:rPr>
          <w:rFonts w:eastAsia="MS Mincho"/>
          <w:bCs/>
          <w:szCs w:val="24"/>
          <w:lang w:eastAsia="en-GB"/>
        </w:rPr>
        <w:t>.</w:t>
      </w:r>
    </w:p>
    <w:p w14:paraId="15E61656" w14:textId="60066175" w:rsidR="00AC2CA0" w:rsidRPr="004C70B7" w:rsidRDefault="00AC2CA0" w:rsidP="00AC2CA0">
      <w:pPr>
        <w:pStyle w:val="Proposal"/>
      </w:pPr>
      <w:bookmarkStart w:id="31" w:name="_Toc189807988"/>
      <w:r>
        <w:t xml:space="preserve">The device sends a 1-bit indication indicating whether the current transmission is the </w:t>
      </w:r>
      <w:r w:rsidRPr="004C70B7">
        <w:t>last segment or not.</w:t>
      </w:r>
      <w:bookmarkEnd w:id="31"/>
    </w:p>
    <w:p w14:paraId="4B5E8AF1" w14:textId="29ED7C90" w:rsidR="00B877D5" w:rsidRPr="00E02177" w:rsidRDefault="00B877D5" w:rsidP="00AC2CA0">
      <w:pPr>
        <w:pStyle w:val="BodyText"/>
        <w:rPr>
          <w:b/>
          <w:bCs/>
        </w:rPr>
      </w:pPr>
      <w:r w:rsidRPr="00E02177">
        <w:rPr>
          <w:b/>
          <w:bCs/>
        </w:rPr>
        <w:t>Failure handling</w:t>
      </w:r>
    </w:p>
    <w:p w14:paraId="4F9025EB" w14:textId="18D5565A" w:rsidR="00B01DB5" w:rsidRPr="004C70B7" w:rsidRDefault="00B01DB5" w:rsidP="00AC2CA0">
      <w:pPr>
        <w:pStyle w:val="BodyText"/>
      </w:pPr>
      <w:r w:rsidRPr="004C70B7">
        <w:fldChar w:fldCharType="begin"/>
      </w:r>
      <w:r w:rsidRPr="004C70B7">
        <w:instrText xml:space="preserve"> REF _Ref181623845 \h </w:instrText>
      </w:r>
      <w:r w:rsidR="00D84292" w:rsidRPr="00E02177">
        <w:instrText xml:space="preserve"> \* MERGEFORMAT </w:instrText>
      </w:r>
      <w:r w:rsidRPr="004C70B7">
        <w:fldChar w:fldCharType="separate"/>
      </w:r>
      <w:r w:rsidRPr="004C70B7">
        <w:t xml:space="preserve">Figure </w:t>
      </w:r>
      <w:r w:rsidRPr="004C70B7">
        <w:rPr>
          <w:noProof/>
        </w:rPr>
        <w:t>2</w:t>
      </w:r>
      <w:r w:rsidRPr="004C70B7">
        <w:fldChar w:fldCharType="end"/>
      </w:r>
      <w:r w:rsidRPr="004C70B7">
        <w:t xml:space="preserve"> a) and b) show the normal functioning of the segmentation procedure</w:t>
      </w:r>
      <w:r w:rsidR="0092367F" w:rsidRPr="004C70B7">
        <w:t xml:space="preserve"> under these assumptions, and how the device keeps track of the offset in the buffer (</w:t>
      </w:r>
      <w:r w:rsidR="00BC2D18" w:rsidRPr="004C70B7">
        <w:t xml:space="preserve">c.f. </w:t>
      </w:r>
      <w:r w:rsidR="0092367F" w:rsidRPr="004C70B7">
        <w:t>pointer or “</w:t>
      </w:r>
      <w:proofErr w:type="spellStart"/>
      <w:r w:rsidR="0092367F" w:rsidRPr="004C70B7">
        <w:t>ptr</w:t>
      </w:r>
      <w:proofErr w:type="spellEnd"/>
      <w:r w:rsidR="0092367F" w:rsidRPr="004C70B7">
        <w:t>”). It is assumed that the trigger from the reader contains a New Data Indicator (NDI) that is set to 1 to request the next segment or 0 to request the retransmission of the previous one.</w:t>
      </w:r>
    </w:p>
    <w:p w14:paraId="3B9584ED" w14:textId="1E30FB08" w:rsidR="00AC2CA0" w:rsidRPr="004C70B7" w:rsidRDefault="00AC2CA0" w:rsidP="00551454">
      <w:pPr>
        <w:pStyle w:val="BodyText"/>
      </w:pPr>
      <w:r w:rsidRPr="004C70B7">
        <w:t xml:space="preserve">It is important to notice that if we assume that each segment is sent upon a trigger from the reader (e.g.: UL Grant + ACK/NACK) two failures can happen: either the device receives the UL </w:t>
      </w:r>
      <w:proofErr w:type="gramStart"/>
      <w:r w:rsidRPr="004C70B7">
        <w:t>Grant</w:t>
      </w:r>
      <w:proofErr w:type="gramEnd"/>
      <w:r w:rsidRPr="004C70B7">
        <w:t xml:space="preserve"> but the reader does not receive the segment, or the device does not receive the UL Grant. In both cases, the reader will not detect any transmission in the </w:t>
      </w:r>
      <w:r w:rsidR="00B01DB5" w:rsidRPr="004C70B7">
        <w:t>UL resources reserved for the segment transmission, and thus in both cases the reader should behave in the same manner, for instance by sending a NACK.</w:t>
      </w:r>
      <w:r w:rsidR="0092367F" w:rsidRPr="004C70B7">
        <w:t xml:space="preserve"> The device updates the buffer pointer “</w:t>
      </w:r>
      <w:proofErr w:type="spellStart"/>
      <w:r w:rsidR="0092367F" w:rsidRPr="004C70B7">
        <w:t>ptr</w:t>
      </w:r>
      <w:proofErr w:type="spellEnd"/>
      <w:r w:rsidR="0092367F" w:rsidRPr="004C70B7">
        <w:t>” when the previous transmission has been acknowledged (NDI=1)</w:t>
      </w:r>
    </w:p>
    <w:p w14:paraId="1C811B6C" w14:textId="641CFBB5" w:rsidR="00AC2CA0" w:rsidRPr="004C70B7" w:rsidRDefault="00AC2CA0" w:rsidP="00AC2CA0">
      <w:pPr>
        <w:pStyle w:val="Observation"/>
      </w:pPr>
      <w:bookmarkStart w:id="32" w:name="_Toc189807998"/>
      <w:r w:rsidRPr="004C70B7">
        <w:t>The reader does not have a way to distinguish if a failure was caused by missing reception of the UL Grant or missing reception of the data segment.</w:t>
      </w:r>
      <w:bookmarkEnd w:id="32"/>
    </w:p>
    <w:p w14:paraId="152DA5C4" w14:textId="57A8AD4A" w:rsidR="00AC2CA0" w:rsidRPr="004C70B7" w:rsidRDefault="0092367F" w:rsidP="00AC2CA0">
      <w:pPr>
        <w:pStyle w:val="BodyText"/>
      </w:pPr>
      <w:r w:rsidRPr="004C70B7">
        <w:t xml:space="preserve">The problem with this is represented in </w:t>
      </w:r>
      <w:r w:rsidRPr="004C70B7">
        <w:fldChar w:fldCharType="begin"/>
      </w:r>
      <w:r w:rsidRPr="004C70B7">
        <w:instrText xml:space="preserve"> REF _Ref181623845 \h </w:instrText>
      </w:r>
      <w:r w:rsidR="00D84292" w:rsidRPr="00E02177">
        <w:instrText xml:space="preserve"> \* MERGEFORMAT </w:instrText>
      </w:r>
      <w:r w:rsidRPr="004C70B7">
        <w:fldChar w:fldCharType="separate"/>
      </w:r>
      <w:r w:rsidRPr="004C70B7">
        <w:t xml:space="preserve">Figure </w:t>
      </w:r>
      <w:r w:rsidRPr="004C70B7">
        <w:rPr>
          <w:noProof/>
        </w:rPr>
        <w:t>2</w:t>
      </w:r>
      <w:r w:rsidRPr="004C70B7">
        <w:fldChar w:fldCharType="end"/>
      </w:r>
      <w:r w:rsidRPr="004C70B7">
        <w:t xml:space="preserve"> where in c) the device correctly receives the trigger message (and updates its buffer pointer</w:t>
      </w:r>
      <w:proofErr w:type="gramStart"/>
      <w:r w:rsidRPr="004C70B7">
        <w:t>)</w:t>
      </w:r>
      <w:proofErr w:type="gramEnd"/>
      <w:r w:rsidRPr="004C70B7">
        <w:t xml:space="preserve"> but the transmission of the segment fails. After NDI=0 has been sent the device just retransmits the previous segment and everything works as intended. On the other hand, if the trigger transmission fails (case d)) the device does not update the buffer pointer, so when the next NDI=0 is transmitted, the device would retransmit segment i, but the reader received segment i and is now expecting a retransmission of segment i+1. Therefore, in the reader buffer segment I will be appended twice. </w:t>
      </w:r>
    </w:p>
    <w:p w14:paraId="44143F1F" w14:textId="77777777" w:rsidR="004A49CB" w:rsidRPr="004C70B7" w:rsidRDefault="004A49CB" w:rsidP="00727E66">
      <w:pPr>
        <w:pStyle w:val="BodyText"/>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4070"/>
      </w:tblGrid>
      <w:tr w:rsidR="00B01DB5" w:rsidRPr="004C70B7" w14:paraId="253C956E" w14:textId="03DA0B30" w:rsidTr="00743C50">
        <w:trPr>
          <w:jc w:val="center"/>
        </w:trPr>
        <w:tc>
          <w:tcPr>
            <w:tcW w:w="3155" w:type="dxa"/>
            <w:vAlign w:val="bottom"/>
          </w:tcPr>
          <w:tbl>
            <w:tblPr>
              <w:tblStyle w:val="TableGrid"/>
              <w:tblW w:w="0" w:type="auto"/>
              <w:shd w:val="clear" w:color="auto" w:fill="F2F2F2" w:themeFill="background1" w:themeFillShade="F2"/>
              <w:tblLook w:val="04A0" w:firstRow="1" w:lastRow="0" w:firstColumn="1" w:lastColumn="0" w:noHBand="0" w:noVBand="1"/>
            </w:tblPr>
            <w:tblGrid>
              <w:gridCol w:w="2828"/>
            </w:tblGrid>
            <w:tr w:rsidR="00B01DB5" w:rsidRPr="004C70B7" w14:paraId="67F9E6F9" w14:textId="77777777" w:rsidTr="00551454">
              <w:tc>
                <w:tcPr>
                  <w:tcW w:w="2828" w:type="dxa"/>
                  <w:shd w:val="clear" w:color="auto" w:fill="F2F2F2" w:themeFill="background1" w:themeFillShade="F2"/>
                </w:tcPr>
                <w:p w14:paraId="1EA80018" w14:textId="77777777" w:rsidR="00B01DB5" w:rsidRPr="004C70B7" w:rsidRDefault="00B01DB5" w:rsidP="00A81204">
                  <w:pPr>
                    <w:pStyle w:val="BodyText"/>
                    <w:jc w:val="center"/>
                  </w:pPr>
                  <w:r w:rsidRPr="004C70B7">
                    <w:lastRenderedPageBreak/>
                    <w:t>Device Pseudo-code:</w:t>
                  </w:r>
                </w:p>
                <w:p w14:paraId="60CD291A" w14:textId="77777777" w:rsidR="00FE1FFD" w:rsidRPr="004C70B7" w:rsidRDefault="00FE1FFD" w:rsidP="004A49CB">
                  <w:pPr>
                    <w:pStyle w:val="BodyText"/>
                    <w:spacing w:after="0"/>
                    <w:jc w:val="left"/>
                    <w:rPr>
                      <w:rFonts w:asciiTheme="minorHAnsi" w:hAnsiTheme="minorHAnsi" w:cstheme="minorHAnsi"/>
                      <w:sz w:val="16"/>
                      <w:szCs w:val="16"/>
                    </w:rPr>
                  </w:pPr>
                  <w:r w:rsidRPr="004C70B7">
                    <w:rPr>
                      <w:rFonts w:asciiTheme="minorHAnsi" w:hAnsiTheme="minorHAnsi" w:cstheme="minorHAnsi"/>
                      <w:sz w:val="16"/>
                      <w:szCs w:val="16"/>
                    </w:rPr>
                    <w:t>On Upper Layer Trigger received:</w:t>
                  </w:r>
                </w:p>
                <w:p w14:paraId="19018CE9" w14:textId="35F14233" w:rsidR="00FE1FFD" w:rsidRPr="004C70B7" w:rsidRDefault="00FE1FFD" w:rsidP="00FE1FFD">
                  <w:pPr>
                    <w:pStyle w:val="BodyText"/>
                    <w:numPr>
                      <w:ilvl w:val="0"/>
                      <w:numId w:val="40"/>
                    </w:numPr>
                    <w:spacing w:after="0"/>
                    <w:jc w:val="left"/>
                    <w:rPr>
                      <w:rFonts w:asciiTheme="minorHAnsi" w:hAnsiTheme="minorHAnsi" w:cstheme="minorHAnsi"/>
                      <w:sz w:val="16"/>
                      <w:szCs w:val="16"/>
                    </w:rPr>
                  </w:pPr>
                  <w:r w:rsidRPr="004C70B7">
                    <w:rPr>
                      <w:rFonts w:asciiTheme="minorHAnsi" w:hAnsiTheme="minorHAnsi" w:cstheme="minorHAnsi"/>
                      <w:sz w:val="16"/>
                      <w:szCs w:val="16"/>
                    </w:rPr>
                    <w:t>Build Reply</w:t>
                  </w:r>
                </w:p>
                <w:p w14:paraId="4FB38CFC" w14:textId="31515082" w:rsidR="00FE1FFD" w:rsidRPr="004C70B7" w:rsidRDefault="00FE1FFD" w:rsidP="00FE1FFD">
                  <w:pPr>
                    <w:pStyle w:val="BodyText"/>
                    <w:numPr>
                      <w:ilvl w:val="0"/>
                      <w:numId w:val="40"/>
                    </w:numPr>
                    <w:spacing w:after="0"/>
                    <w:jc w:val="left"/>
                    <w:rPr>
                      <w:rFonts w:asciiTheme="minorHAnsi" w:hAnsiTheme="minorHAnsi" w:cstheme="minorHAnsi"/>
                      <w:sz w:val="16"/>
                      <w:szCs w:val="16"/>
                    </w:rPr>
                  </w:pPr>
                  <w:r w:rsidRPr="004C70B7">
                    <w:rPr>
                      <w:rFonts w:asciiTheme="minorHAnsi" w:hAnsiTheme="minorHAnsi" w:cstheme="minorHAnsi"/>
                      <w:sz w:val="16"/>
                      <w:szCs w:val="16"/>
                    </w:rPr>
                    <w:t>ptr := 0</w:t>
                  </w:r>
                  <w:r w:rsidRPr="004C70B7">
                    <w:rPr>
                      <w:rFonts w:asciiTheme="minorHAnsi" w:hAnsiTheme="minorHAnsi" w:cstheme="minorHAnsi"/>
                      <w:sz w:val="16"/>
                      <w:szCs w:val="16"/>
                    </w:rPr>
                    <w:br/>
                    <w:t>TBS_prev := 0</w:t>
                  </w:r>
                </w:p>
                <w:p w14:paraId="5B47B248" w14:textId="0C456B70" w:rsidR="00FE1FFD" w:rsidRPr="004C70B7" w:rsidRDefault="00FE1FFD" w:rsidP="00551454">
                  <w:pPr>
                    <w:pStyle w:val="BodyText"/>
                    <w:numPr>
                      <w:ilvl w:val="0"/>
                      <w:numId w:val="40"/>
                    </w:numPr>
                    <w:spacing w:after="0"/>
                    <w:jc w:val="left"/>
                    <w:rPr>
                      <w:rFonts w:asciiTheme="minorHAnsi" w:hAnsiTheme="minorHAnsi" w:cstheme="minorHAnsi"/>
                      <w:sz w:val="16"/>
                      <w:szCs w:val="16"/>
                    </w:rPr>
                  </w:pPr>
                  <w:r w:rsidRPr="004C70B7">
                    <w:rPr>
                      <w:rFonts w:asciiTheme="minorHAnsi" w:hAnsiTheme="minorHAnsi" w:cstheme="minorHAnsi"/>
                      <w:sz w:val="16"/>
                      <w:szCs w:val="16"/>
                    </w:rPr>
                    <w:t>Process UL Grant (below)</w:t>
                  </w:r>
                </w:p>
                <w:p w14:paraId="44426F39" w14:textId="2F3FEB5D" w:rsidR="00B01DB5" w:rsidRPr="004C70B7" w:rsidRDefault="00FE1FFD" w:rsidP="004A49CB">
                  <w:pPr>
                    <w:pStyle w:val="BodyText"/>
                    <w:spacing w:after="0"/>
                    <w:jc w:val="left"/>
                    <w:rPr>
                      <w:rFonts w:asciiTheme="minorHAnsi" w:hAnsiTheme="minorHAnsi" w:cstheme="minorHAnsi"/>
                      <w:sz w:val="16"/>
                      <w:szCs w:val="16"/>
                    </w:rPr>
                  </w:pPr>
                  <w:r w:rsidRPr="004C70B7">
                    <w:rPr>
                      <w:rFonts w:asciiTheme="minorHAnsi" w:hAnsiTheme="minorHAnsi" w:cstheme="minorHAnsi"/>
                      <w:sz w:val="16"/>
                      <w:szCs w:val="16"/>
                    </w:rPr>
                    <w:br/>
                  </w:r>
                  <w:r w:rsidR="00B01DB5" w:rsidRPr="004C70B7">
                    <w:rPr>
                      <w:rFonts w:asciiTheme="minorHAnsi" w:hAnsiTheme="minorHAnsi" w:cstheme="minorHAnsi"/>
                      <w:sz w:val="16"/>
                      <w:szCs w:val="16"/>
                    </w:rPr>
                    <w:t>On UL Grant (TBS=x) received:</w:t>
                  </w:r>
                </w:p>
                <w:p w14:paraId="5C201087" w14:textId="72DB104C" w:rsidR="00B01DB5" w:rsidRPr="004C70B7" w:rsidRDefault="00B01DB5" w:rsidP="00551454">
                  <w:pPr>
                    <w:pStyle w:val="BodyText"/>
                    <w:numPr>
                      <w:ilvl w:val="0"/>
                      <w:numId w:val="39"/>
                    </w:numPr>
                    <w:spacing w:after="0"/>
                    <w:ind w:left="340" w:hanging="170"/>
                    <w:jc w:val="left"/>
                    <w:rPr>
                      <w:rFonts w:asciiTheme="minorHAnsi" w:hAnsiTheme="minorHAnsi" w:cstheme="minorHAnsi"/>
                      <w:sz w:val="16"/>
                      <w:szCs w:val="16"/>
                    </w:rPr>
                  </w:pPr>
                  <w:r w:rsidRPr="004C70B7">
                    <w:rPr>
                      <w:rFonts w:asciiTheme="minorHAnsi" w:hAnsiTheme="minorHAnsi" w:cstheme="minorHAnsi"/>
                      <w:color w:val="4472C4" w:themeColor="accent1"/>
                      <w:sz w:val="16"/>
                      <w:szCs w:val="16"/>
                    </w:rPr>
                    <w:t xml:space="preserve">If </w:t>
                  </w:r>
                  <w:r w:rsidRPr="004C70B7">
                    <w:rPr>
                      <w:rFonts w:asciiTheme="minorHAnsi" w:hAnsiTheme="minorHAnsi" w:cstheme="minorHAnsi"/>
                      <w:sz w:val="16"/>
                      <w:szCs w:val="16"/>
                    </w:rPr>
                    <w:t>NDI==1</w:t>
                  </w:r>
                  <w:r w:rsidRPr="004C70B7">
                    <w:rPr>
                      <w:rFonts w:asciiTheme="minorHAnsi" w:hAnsiTheme="minorHAnsi" w:cstheme="minorHAnsi"/>
                      <w:color w:val="4472C4" w:themeColor="accent1"/>
                      <w:sz w:val="16"/>
                      <w:szCs w:val="16"/>
                    </w:rPr>
                    <w:t>:</w:t>
                  </w:r>
                </w:p>
                <w:p w14:paraId="3A32E041" w14:textId="359C336B" w:rsidR="00B01DB5" w:rsidRPr="004C70B7" w:rsidRDefault="00B01DB5" w:rsidP="00551454">
                  <w:pPr>
                    <w:pStyle w:val="BodyText"/>
                    <w:numPr>
                      <w:ilvl w:val="1"/>
                      <w:numId w:val="39"/>
                    </w:numPr>
                    <w:spacing w:after="0"/>
                    <w:ind w:left="697" w:hanging="357"/>
                    <w:jc w:val="left"/>
                    <w:rPr>
                      <w:rFonts w:asciiTheme="minorHAnsi" w:hAnsiTheme="minorHAnsi" w:cstheme="minorHAnsi"/>
                      <w:sz w:val="16"/>
                      <w:szCs w:val="16"/>
                    </w:rPr>
                  </w:pPr>
                  <w:r w:rsidRPr="004C70B7">
                    <w:rPr>
                      <w:rFonts w:asciiTheme="minorHAnsi" w:hAnsiTheme="minorHAnsi" w:cstheme="minorHAnsi"/>
                      <w:sz w:val="16"/>
                      <w:szCs w:val="16"/>
                    </w:rPr>
                    <w:t>ptr := ptr + TBS_prev</w:t>
                  </w:r>
                </w:p>
                <w:p w14:paraId="5F665C7F" w14:textId="5F621A76" w:rsidR="00B01DB5" w:rsidRPr="004C70B7" w:rsidRDefault="00B01DB5" w:rsidP="00551454">
                  <w:pPr>
                    <w:pStyle w:val="BodyText"/>
                    <w:numPr>
                      <w:ilvl w:val="0"/>
                      <w:numId w:val="39"/>
                    </w:numPr>
                    <w:spacing w:after="0"/>
                    <w:ind w:left="340" w:hanging="170"/>
                    <w:jc w:val="left"/>
                    <w:rPr>
                      <w:rFonts w:asciiTheme="minorHAnsi" w:hAnsiTheme="minorHAnsi" w:cstheme="minorHAnsi"/>
                      <w:sz w:val="16"/>
                      <w:szCs w:val="16"/>
                    </w:rPr>
                  </w:pPr>
                  <w:r w:rsidRPr="004C70B7">
                    <w:rPr>
                      <w:rFonts w:asciiTheme="minorHAnsi" w:hAnsiTheme="minorHAnsi" w:cstheme="minorHAnsi"/>
                      <w:color w:val="4472C4" w:themeColor="accent1"/>
                      <w:sz w:val="16"/>
                      <w:szCs w:val="16"/>
                    </w:rPr>
                    <w:t xml:space="preserve">if </w:t>
                  </w:r>
                  <w:r w:rsidRPr="004C70B7">
                    <w:rPr>
                      <w:rFonts w:asciiTheme="minorHAnsi" w:hAnsiTheme="minorHAnsi" w:cstheme="minorHAnsi"/>
                      <w:sz w:val="16"/>
                      <w:szCs w:val="16"/>
                    </w:rPr>
                    <w:t>ptr == end_of_buffer</w:t>
                  </w:r>
                  <w:r w:rsidRPr="004C70B7">
                    <w:rPr>
                      <w:rFonts w:asciiTheme="minorHAnsi" w:hAnsiTheme="minorHAnsi" w:cstheme="minorHAnsi"/>
                      <w:color w:val="4472C4" w:themeColor="accent1"/>
                      <w:sz w:val="16"/>
                      <w:szCs w:val="16"/>
                    </w:rPr>
                    <w:t>:</w:t>
                  </w:r>
                </w:p>
                <w:p w14:paraId="75B42B9E" w14:textId="4138513A" w:rsidR="00B01DB5" w:rsidRPr="004C70B7" w:rsidRDefault="00B01DB5" w:rsidP="00551454">
                  <w:pPr>
                    <w:pStyle w:val="BodyText"/>
                    <w:numPr>
                      <w:ilvl w:val="1"/>
                      <w:numId w:val="39"/>
                    </w:numPr>
                    <w:spacing w:after="0"/>
                    <w:ind w:left="697" w:hanging="357"/>
                    <w:jc w:val="left"/>
                    <w:rPr>
                      <w:rFonts w:asciiTheme="minorHAnsi" w:hAnsiTheme="minorHAnsi" w:cstheme="minorHAnsi"/>
                      <w:sz w:val="16"/>
                      <w:szCs w:val="16"/>
                    </w:rPr>
                  </w:pPr>
                  <w:r w:rsidRPr="004C70B7">
                    <w:rPr>
                      <w:rFonts w:asciiTheme="minorHAnsi" w:hAnsiTheme="minorHAnsi" w:cstheme="minorHAnsi"/>
                      <w:sz w:val="16"/>
                      <w:szCs w:val="16"/>
                    </w:rPr>
                    <w:t>Completed</w:t>
                  </w:r>
                </w:p>
                <w:p w14:paraId="77FAECF2" w14:textId="06C79C1E" w:rsidR="00B01DB5" w:rsidRPr="004C70B7" w:rsidRDefault="00B01DB5" w:rsidP="00551454">
                  <w:pPr>
                    <w:pStyle w:val="BodyText"/>
                    <w:numPr>
                      <w:ilvl w:val="0"/>
                      <w:numId w:val="39"/>
                    </w:numPr>
                    <w:spacing w:after="0"/>
                    <w:ind w:left="340" w:hanging="170"/>
                    <w:jc w:val="left"/>
                    <w:rPr>
                      <w:rFonts w:asciiTheme="minorHAnsi" w:hAnsiTheme="minorHAnsi" w:cstheme="minorHAnsi"/>
                      <w:color w:val="4472C4" w:themeColor="accent1"/>
                      <w:sz w:val="16"/>
                      <w:szCs w:val="16"/>
                    </w:rPr>
                  </w:pPr>
                  <w:r w:rsidRPr="004C70B7">
                    <w:rPr>
                      <w:rFonts w:asciiTheme="minorHAnsi" w:hAnsiTheme="minorHAnsi" w:cstheme="minorHAnsi"/>
                      <w:color w:val="4472C4" w:themeColor="accent1"/>
                      <w:sz w:val="16"/>
                      <w:szCs w:val="16"/>
                    </w:rPr>
                    <w:t>else:</w:t>
                  </w:r>
                </w:p>
                <w:p w14:paraId="2D51CFD9" w14:textId="3D78D3E9" w:rsidR="00B01DB5" w:rsidRPr="004C70B7" w:rsidRDefault="00B01DB5" w:rsidP="00551454">
                  <w:pPr>
                    <w:pStyle w:val="BodyText"/>
                    <w:numPr>
                      <w:ilvl w:val="1"/>
                      <w:numId w:val="39"/>
                    </w:numPr>
                    <w:spacing w:after="0"/>
                    <w:ind w:left="697" w:hanging="357"/>
                    <w:jc w:val="left"/>
                    <w:rPr>
                      <w:rFonts w:asciiTheme="minorHAnsi" w:hAnsiTheme="minorHAnsi" w:cstheme="minorHAnsi"/>
                      <w:sz w:val="16"/>
                      <w:szCs w:val="16"/>
                    </w:rPr>
                  </w:pPr>
                  <w:r w:rsidRPr="004C70B7">
                    <w:rPr>
                      <w:rFonts w:asciiTheme="minorHAnsi" w:hAnsiTheme="minorHAnsi" w:cstheme="minorHAnsi"/>
                      <w:sz w:val="16"/>
                      <w:szCs w:val="16"/>
                    </w:rPr>
                    <w:t>TBS_prev := x</w:t>
                  </w:r>
                </w:p>
                <w:p w14:paraId="23E6CAAC" w14:textId="787DF41A" w:rsidR="00B01DB5" w:rsidRPr="004C70B7" w:rsidRDefault="00B01DB5" w:rsidP="00551454">
                  <w:pPr>
                    <w:pStyle w:val="BodyText"/>
                    <w:numPr>
                      <w:ilvl w:val="1"/>
                      <w:numId w:val="39"/>
                    </w:numPr>
                    <w:spacing w:after="0"/>
                    <w:ind w:left="697" w:hanging="357"/>
                    <w:jc w:val="left"/>
                    <w:rPr>
                      <w:rFonts w:asciiTheme="minorHAnsi" w:hAnsiTheme="minorHAnsi" w:cstheme="minorHAnsi"/>
                      <w:sz w:val="16"/>
                      <w:szCs w:val="16"/>
                    </w:rPr>
                  </w:pPr>
                  <w:r w:rsidRPr="004C70B7">
                    <w:rPr>
                      <w:rFonts w:asciiTheme="minorHAnsi" w:hAnsiTheme="minorHAnsi" w:cstheme="minorHAnsi"/>
                      <w:sz w:val="16"/>
                      <w:szCs w:val="16"/>
                    </w:rPr>
                    <w:t xml:space="preserve">Transmit bit from </w:t>
                  </w:r>
                  <w:r w:rsidR="00FE1FFD" w:rsidRPr="004C70B7">
                    <w:rPr>
                      <w:rFonts w:asciiTheme="minorHAnsi" w:hAnsiTheme="minorHAnsi" w:cstheme="minorHAnsi"/>
                      <w:sz w:val="16"/>
                      <w:szCs w:val="16"/>
                    </w:rPr>
                    <w:br/>
                  </w:r>
                  <w:r w:rsidRPr="004C70B7">
                    <w:rPr>
                      <w:rFonts w:asciiTheme="minorHAnsi" w:hAnsiTheme="minorHAnsi" w:cstheme="minorHAnsi"/>
                      <w:sz w:val="16"/>
                      <w:szCs w:val="16"/>
                    </w:rPr>
                    <w:t>ptr to ptr + x</w:t>
                  </w:r>
                  <w:r w:rsidR="00FE1FFD" w:rsidRPr="004C70B7">
                    <w:rPr>
                      <w:rFonts w:asciiTheme="minorHAnsi" w:hAnsiTheme="minorHAnsi" w:cstheme="minorHAnsi"/>
                      <w:sz w:val="16"/>
                      <w:szCs w:val="16"/>
                    </w:rPr>
                    <w:t>-1</w:t>
                  </w:r>
                </w:p>
              </w:tc>
            </w:tr>
          </w:tbl>
          <w:p w14:paraId="5963BCBC" w14:textId="474AF699" w:rsidR="00B01DB5" w:rsidRPr="004C70B7" w:rsidRDefault="00B01DB5" w:rsidP="00551454">
            <w:pPr>
              <w:pStyle w:val="BodyText"/>
              <w:jc w:val="center"/>
            </w:pPr>
            <w:r w:rsidRPr="004C70B7">
              <w:br/>
              <w:t>a)</w:t>
            </w:r>
          </w:p>
        </w:tc>
        <w:tc>
          <w:tcPr>
            <w:tcW w:w="4070" w:type="dxa"/>
            <w:vAlign w:val="bottom"/>
          </w:tcPr>
          <w:p w14:paraId="1AFCB255" w14:textId="02558F57" w:rsidR="00B01DB5" w:rsidRPr="004C70B7" w:rsidRDefault="00705AA8" w:rsidP="00A81204">
            <w:pPr>
              <w:pStyle w:val="BodyText"/>
              <w:jc w:val="center"/>
            </w:pPr>
            <w:r w:rsidRPr="004C70B7">
              <w:rPr>
                <w:noProof/>
              </w:rPr>
              <w:drawing>
                <wp:inline distT="0" distB="0" distL="0" distR="0" wp14:anchorId="4D5EC4DA" wp14:editId="0DADF7D1">
                  <wp:extent cx="2130425" cy="3064510"/>
                  <wp:effectExtent l="0" t="0" r="3175" b="0"/>
                  <wp:docPr id="18" name="Picture 1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0425" cy="3064510"/>
                          </a:xfrm>
                          <a:prstGeom prst="rect">
                            <a:avLst/>
                          </a:prstGeom>
                          <a:noFill/>
                          <a:ln>
                            <a:noFill/>
                          </a:ln>
                        </pic:spPr>
                      </pic:pic>
                    </a:graphicData>
                  </a:graphic>
                </wp:inline>
              </w:drawing>
            </w:r>
          </w:p>
          <w:p w14:paraId="624C6E02" w14:textId="063C5C0E" w:rsidR="00B01DB5" w:rsidRPr="004C70B7" w:rsidRDefault="00B01DB5" w:rsidP="00551454">
            <w:pPr>
              <w:pStyle w:val="BodyText"/>
              <w:jc w:val="center"/>
            </w:pPr>
            <w:r w:rsidRPr="004C70B7">
              <w:t>b)</w:t>
            </w:r>
          </w:p>
        </w:tc>
      </w:tr>
      <w:tr w:rsidR="00B01DB5" w:rsidRPr="004C70B7" w14:paraId="273CBBBF" w14:textId="77777777" w:rsidTr="00743C50">
        <w:trPr>
          <w:jc w:val="center"/>
        </w:trPr>
        <w:tc>
          <w:tcPr>
            <w:tcW w:w="3155" w:type="dxa"/>
            <w:vAlign w:val="bottom"/>
          </w:tcPr>
          <w:p w14:paraId="3B0F3A35" w14:textId="5262F412" w:rsidR="00B01DB5" w:rsidRPr="004C70B7" w:rsidRDefault="00705AA8" w:rsidP="00B01DB5">
            <w:pPr>
              <w:pStyle w:val="BodyText"/>
              <w:jc w:val="center"/>
            </w:pPr>
            <w:r w:rsidRPr="004C70B7">
              <w:rPr>
                <w:noProof/>
              </w:rPr>
              <w:drawing>
                <wp:inline distT="0" distB="0" distL="0" distR="0" wp14:anchorId="247A4A61" wp14:editId="2B4A899D">
                  <wp:extent cx="1653540" cy="2752725"/>
                  <wp:effectExtent l="0" t="0" r="0" b="3175"/>
                  <wp:docPr id="17" name="Picture 1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Grp="1" noRot="1" noChangeAspect="1" noEditPoints="1" noAdjustHandles="1" noChangeArrowheads="1" noChangeShapeType="1" noCro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53540" cy="2752725"/>
                          </a:xfrm>
                          <a:prstGeom prst="rect">
                            <a:avLst/>
                          </a:prstGeom>
                          <a:noFill/>
                          <a:ln>
                            <a:noFill/>
                          </a:ln>
                        </pic:spPr>
                      </pic:pic>
                    </a:graphicData>
                  </a:graphic>
                </wp:inline>
              </w:drawing>
            </w:r>
          </w:p>
          <w:p w14:paraId="6A6CA0C3" w14:textId="5238E8B5" w:rsidR="00B01DB5" w:rsidRPr="004C70B7" w:rsidRDefault="00B01DB5" w:rsidP="00B01DB5">
            <w:pPr>
              <w:pStyle w:val="BodyText"/>
              <w:jc w:val="center"/>
            </w:pPr>
            <w:r w:rsidRPr="004C70B7">
              <w:t>c)</w:t>
            </w:r>
          </w:p>
        </w:tc>
        <w:tc>
          <w:tcPr>
            <w:tcW w:w="4070" w:type="dxa"/>
            <w:vAlign w:val="bottom"/>
          </w:tcPr>
          <w:p w14:paraId="2C57C37B" w14:textId="1CA249CD" w:rsidR="00B01DB5" w:rsidRPr="004C70B7" w:rsidRDefault="00705AA8" w:rsidP="00B01DB5">
            <w:pPr>
              <w:pStyle w:val="BodyText"/>
              <w:jc w:val="center"/>
            </w:pPr>
            <w:r w:rsidRPr="004C70B7">
              <w:rPr>
                <w:noProof/>
              </w:rPr>
              <w:drawing>
                <wp:inline distT="0" distB="0" distL="0" distR="0" wp14:anchorId="549E9F9D" wp14:editId="7C69A7DD">
                  <wp:extent cx="1936115" cy="3209925"/>
                  <wp:effectExtent l="0" t="0" r="0" b="3175"/>
                  <wp:docPr id="16" name="Picture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Grp="1" noRot="1" noChangeAspect="1" noEditPoints="1" noAdjustHandles="1" noChangeArrowheads="1" noChangeShapeType="1" noCrop="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36115" cy="3209925"/>
                          </a:xfrm>
                          <a:prstGeom prst="rect">
                            <a:avLst/>
                          </a:prstGeom>
                          <a:noFill/>
                          <a:ln>
                            <a:noFill/>
                          </a:ln>
                        </pic:spPr>
                      </pic:pic>
                    </a:graphicData>
                  </a:graphic>
                </wp:inline>
              </w:drawing>
            </w:r>
          </w:p>
          <w:p w14:paraId="6460572B" w14:textId="59A50FB0" w:rsidR="00B01DB5" w:rsidRPr="004C70B7" w:rsidRDefault="00B01DB5" w:rsidP="00551454">
            <w:pPr>
              <w:pStyle w:val="BodyText"/>
              <w:keepNext/>
              <w:jc w:val="center"/>
            </w:pPr>
            <w:r w:rsidRPr="004C70B7">
              <w:t>d)</w:t>
            </w:r>
          </w:p>
        </w:tc>
      </w:tr>
    </w:tbl>
    <w:p w14:paraId="77BC9438" w14:textId="719167EC" w:rsidR="00DB4D73" w:rsidRPr="004C70B7" w:rsidRDefault="00B01DB5" w:rsidP="00B01DB5">
      <w:pPr>
        <w:pStyle w:val="Caption"/>
        <w:rPr>
          <w:noProof/>
        </w:rPr>
      </w:pPr>
      <w:bookmarkStart w:id="33" w:name="_Ref181623845"/>
      <w:r w:rsidRPr="004C70B7">
        <w:t xml:space="preserve">Figure </w:t>
      </w:r>
      <w:fldSimple w:instr=" SEQ Figure \* ARABIC ">
        <w:r w:rsidRPr="004C70B7">
          <w:rPr>
            <w:noProof/>
          </w:rPr>
          <w:t>2</w:t>
        </w:r>
      </w:fldSimple>
      <w:bookmarkEnd w:id="33"/>
      <w:r w:rsidRPr="004C70B7">
        <w:t xml:space="preserve">: </w:t>
      </w:r>
      <w:r w:rsidRPr="004C70B7">
        <w:rPr>
          <w:noProof/>
        </w:rPr>
        <w:t>Simple segmentation procedcure and error cases: a) pseudo code at device side, b) normal functioning, c) failed data transmission error case d) failed trigger transmission error case</w:t>
      </w:r>
    </w:p>
    <w:p w14:paraId="64F29F1C" w14:textId="50289EF3" w:rsidR="0092367F" w:rsidRPr="004C70B7" w:rsidRDefault="00BC3E80" w:rsidP="0092367F">
      <w:pPr>
        <w:pStyle w:val="BodyText"/>
      </w:pPr>
      <w:r w:rsidRPr="004C70B7">
        <w:t>Here we consider</w:t>
      </w:r>
      <w:r w:rsidR="0092367F" w:rsidRPr="004C70B7">
        <w:t xml:space="preserve"> that </w:t>
      </w:r>
      <w:r w:rsidRPr="004C70B7">
        <w:t xml:space="preserve">the </w:t>
      </w:r>
      <w:r w:rsidR="00972939" w:rsidRPr="004C70B7">
        <w:t xml:space="preserve">UU design is so that an </w:t>
      </w:r>
      <w:r w:rsidR="0092367F" w:rsidRPr="004C70B7">
        <w:t>UL Grant is sent with a robust MCS so that case d) is not actually possible</w:t>
      </w:r>
      <w:r w:rsidR="00972939" w:rsidRPr="004C70B7">
        <w:t xml:space="preserve">, </w:t>
      </w:r>
      <w:r w:rsidR="0092367F" w:rsidRPr="004C70B7">
        <w:t xml:space="preserve">or </w:t>
      </w:r>
      <w:r w:rsidR="00972939" w:rsidRPr="004C70B7">
        <w:t xml:space="preserve">at least </w:t>
      </w:r>
      <w:r w:rsidR="00A664AC">
        <w:t xml:space="preserve">unlikely as </w:t>
      </w:r>
      <w:r w:rsidR="00972939" w:rsidRPr="004C70B7">
        <w:t xml:space="preserve">the case is </w:t>
      </w:r>
      <w:r w:rsidR="008514D0" w:rsidRPr="004C70B7">
        <w:t>otherwise that</w:t>
      </w:r>
      <w:r w:rsidR="0092367F" w:rsidRPr="004C70B7">
        <w:t xml:space="preserve"> the SINR </w:t>
      </w:r>
      <w:r w:rsidR="008514D0" w:rsidRPr="004C70B7">
        <w:t xml:space="preserve">anyway </w:t>
      </w:r>
      <w:r w:rsidR="00A664AC">
        <w:t xml:space="preserve">is </w:t>
      </w:r>
      <w:r w:rsidR="0092367F" w:rsidRPr="004C70B7">
        <w:t xml:space="preserve">not sufficient to receive the UL Grant correctly, </w:t>
      </w:r>
      <w:r w:rsidR="008514D0" w:rsidRPr="004C70B7">
        <w:t xml:space="preserve">and </w:t>
      </w:r>
      <w:r w:rsidR="0092367F" w:rsidRPr="004C70B7">
        <w:t>the device is considered out of coverage.</w:t>
      </w:r>
      <w:r w:rsidR="008514D0" w:rsidRPr="004C70B7">
        <w:t xml:space="preserve"> </w:t>
      </w:r>
    </w:p>
    <w:p w14:paraId="2D1F094C" w14:textId="4166A2C6" w:rsidR="0092367F" w:rsidRPr="004C70B7" w:rsidRDefault="005058E8" w:rsidP="0092367F">
      <w:pPr>
        <w:pStyle w:val="BodyText"/>
      </w:pPr>
      <w:r w:rsidRPr="004C70B7">
        <w:t>Additionally</w:t>
      </w:r>
      <w:r w:rsidR="0092367F" w:rsidRPr="004C70B7">
        <w:t xml:space="preserve">, there </w:t>
      </w:r>
      <w:r w:rsidR="008A3D0E" w:rsidRPr="004C70B7">
        <w:t>may be</w:t>
      </w:r>
      <w:r w:rsidRPr="004C70B7">
        <w:t xml:space="preserve"> a CRC assumed to be included in the overall transmission</w:t>
      </w:r>
      <w:r w:rsidR="008A3D0E" w:rsidRPr="004C70B7">
        <w:t xml:space="preserve"> used</w:t>
      </w:r>
      <w:r w:rsidRPr="004C70B7">
        <w:t xml:space="preserve"> as</w:t>
      </w:r>
      <w:r w:rsidR="0092367F" w:rsidRPr="004C70B7">
        <w:t xml:space="preserve"> a mechanism to check the validity of the received data once the last segment has been received. </w:t>
      </w:r>
    </w:p>
    <w:p w14:paraId="070B4A2E" w14:textId="197F5F3F" w:rsidR="001F7CEC" w:rsidRPr="004C70B7" w:rsidRDefault="001F7CEC" w:rsidP="0092367F">
      <w:pPr>
        <w:pStyle w:val="BodyText"/>
      </w:pPr>
      <w:r w:rsidRPr="004C70B7">
        <w:t xml:space="preserve">Given this, it can be considered </w:t>
      </w:r>
      <w:r w:rsidR="00A664AC">
        <w:t xml:space="preserve">a </w:t>
      </w:r>
      <w:r w:rsidRPr="004C70B7">
        <w:t xml:space="preserve">rare </w:t>
      </w:r>
      <w:r w:rsidR="00E2539B">
        <w:t>occurrence</w:t>
      </w:r>
      <w:r w:rsidR="00946DCD">
        <w:t xml:space="preserve">, </w:t>
      </w:r>
      <w:r w:rsidR="00BA59DB">
        <w:t xml:space="preserve">and </w:t>
      </w:r>
      <w:r w:rsidRPr="004C70B7">
        <w:t xml:space="preserve">over the population of devices </w:t>
      </w:r>
      <w:r w:rsidR="00BA59DB">
        <w:t>it would not be</w:t>
      </w:r>
      <w:r w:rsidRPr="004C70B7">
        <w:t xml:space="preserve"> a significant issue.</w:t>
      </w:r>
    </w:p>
    <w:p w14:paraId="2C2C2810" w14:textId="77E1D247" w:rsidR="009B6038" w:rsidRPr="004C70B7" w:rsidRDefault="00315C85" w:rsidP="009B6038">
      <w:pPr>
        <w:pStyle w:val="BodyText"/>
        <w:rPr>
          <w:lang w:val="en-US"/>
        </w:rPr>
      </w:pPr>
      <w:r w:rsidRPr="004C70B7">
        <w:t>It</w:t>
      </w:r>
      <w:r w:rsidR="0092367F" w:rsidRPr="004C70B7">
        <w:t xml:space="preserve"> is </w:t>
      </w:r>
      <w:r w:rsidRPr="004C70B7">
        <w:t>also</w:t>
      </w:r>
      <w:r w:rsidR="009B6038" w:rsidRPr="004C70B7">
        <w:rPr>
          <w:lang w:val="en-US"/>
        </w:rPr>
        <w:t xml:space="preserve"> worth noticing that passive devices that will likely have enough energy for the whole duration of the session</w:t>
      </w:r>
      <w:r w:rsidR="00382C12" w:rsidRPr="004C70B7">
        <w:rPr>
          <w:lang w:val="en-US"/>
        </w:rPr>
        <w:t>,</w:t>
      </w:r>
      <w:r w:rsidR="009B6038" w:rsidRPr="004C70B7">
        <w:rPr>
          <w:lang w:val="en-US"/>
        </w:rPr>
        <w:t xml:space="preserve"> will not have issues in losing the stored data due to lack of energy.</w:t>
      </w:r>
    </w:p>
    <w:p w14:paraId="31B82FB4" w14:textId="4675BB25" w:rsidR="009B6038" w:rsidRPr="004C70B7" w:rsidRDefault="009B6038" w:rsidP="009B6038">
      <w:pPr>
        <w:pStyle w:val="BodyText"/>
        <w:rPr>
          <w:lang w:val="en-US"/>
        </w:rPr>
      </w:pPr>
      <w:r w:rsidRPr="004C70B7">
        <w:rPr>
          <w:lang w:val="en-US"/>
        </w:rPr>
        <w:lastRenderedPageBreak/>
        <w:t xml:space="preserve">On the other hand, active devices may in fact lose energy during the transaction. In this case, assuming NVM </w:t>
      </w:r>
      <w:r w:rsidR="007D302D" w:rsidRPr="004C70B7">
        <w:rPr>
          <w:lang w:val="en-US"/>
        </w:rPr>
        <w:t>i</w:t>
      </w:r>
      <w:r w:rsidR="00DD577B" w:rsidRPr="004C70B7">
        <w:rPr>
          <w:lang w:val="en-US"/>
        </w:rPr>
        <w:t>s</w:t>
      </w:r>
      <w:r w:rsidRPr="004C70B7">
        <w:rPr>
          <w:lang w:val="en-US"/>
        </w:rPr>
        <w:t xml:space="preserve"> used for this feature, all information regarding the ongoing segmentation procedure will be lost. The reader will likely detect a failure and may decide to try again later. If the device is never able to transmit all the segments it may be considered simply out of coverage because unable to operate. Note that this will not be different </w:t>
      </w:r>
      <w:r w:rsidR="00A21AC9" w:rsidRPr="004C70B7">
        <w:rPr>
          <w:lang w:val="en-US"/>
        </w:rPr>
        <w:t xml:space="preserve">from </w:t>
      </w:r>
      <w:r w:rsidRPr="004C70B7">
        <w:rPr>
          <w:lang w:val="en-US"/>
        </w:rPr>
        <w:t xml:space="preserve">the case of a single segment (of </w:t>
      </w:r>
      <w:r w:rsidR="00833E3E" w:rsidRPr="00E02177">
        <w:rPr>
          <w:lang w:val="en-US"/>
        </w:rPr>
        <w:t>the</w:t>
      </w:r>
      <w:r w:rsidRPr="004C70B7">
        <w:rPr>
          <w:lang w:val="en-US"/>
        </w:rPr>
        <w:t xml:space="preserve"> same size).</w:t>
      </w:r>
    </w:p>
    <w:p w14:paraId="1B99F276" w14:textId="431A3C4F" w:rsidR="00AF63E7" w:rsidRPr="004C70B7" w:rsidRDefault="00AF63E7" w:rsidP="009B6038">
      <w:pPr>
        <w:pStyle w:val="BodyText"/>
        <w:rPr>
          <w:lang w:val="en-US"/>
        </w:rPr>
      </w:pPr>
      <w:r w:rsidRPr="004C70B7">
        <w:rPr>
          <w:lang w:val="en-US"/>
        </w:rPr>
        <w:t>The above failures should therefore</w:t>
      </w:r>
      <w:r w:rsidR="00AD51C5" w:rsidRPr="004C70B7">
        <w:rPr>
          <w:lang w:val="en-US"/>
        </w:rPr>
        <w:t xml:space="preserve"> come with a simple out of coverage handling, as defining </w:t>
      </w:r>
      <w:r w:rsidR="0023630F" w:rsidRPr="004C70B7">
        <w:rPr>
          <w:lang w:val="en-US"/>
        </w:rPr>
        <w:t xml:space="preserve">signaling and UE </w:t>
      </w:r>
      <w:r w:rsidR="003A7F06" w:rsidRPr="004C70B7">
        <w:rPr>
          <w:lang w:val="en-US"/>
        </w:rPr>
        <w:t>behavior</w:t>
      </w:r>
      <w:r w:rsidR="0023630F" w:rsidRPr="004C70B7">
        <w:rPr>
          <w:lang w:val="en-US"/>
        </w:rPr>
        <w:t xml:space="preserve"> for these cases would come with unnecessary signaling and complexity.</w:t>
      </w:r>
    </w:p>
    <w:p w14:paraId="3A47DD48" w14:textId="437EC984" w:rsidR="00464EE7" w:rsidRPr="004C70B7" w:rsidRDefault="009B6038" w:rsidP="00C61512">
      <w:pPr>
        <w:pStyle w:val="Proposal"/>
      </w:pPr>
      <w:bookmarkStart w:id="34" w:name="_Toc189807989"/>
      <w:r w:rsidRPr="004C70B7">
        <w:t>A device not able to complete the transmission of all the segments should be considered “out of coverage” or “unable to operate”.</w:t>
      </w:r>
      <w:bookmarkEnd w:id="34"/>
    </w:p>
    <w:p w14:paraId="34B2C813" w14:textId="00C326F0" w:rsidR="00464EE7" w:rsidRPr="00E02177" w:rsidRDefault="00F140AB" w:rsidP="002C3C99">
      <w:pPr>
        <w:rPr>
          <w:b/>
        </w:rPr>
      </w:pPr>
      <w:r w:rsidRPr="004C70B7">
        <w:rPr>
          <w:rFonts w:ascii="Arial" w:hAnsi="Arial"/>
          <w:lang w:val="en-US"/>
        </w:rPr>
        <w:t xml:space="preserve">For a failed data transmission, retransmission </w:t>
      </w:r>
      <w:r w:rsidR="00F46DEE" w:rsidRPr="004C70B7">
        <w:rPr>
          <w:rFonts w:ascii="Arial" w:hAnsi="Arial"/>
          <w:lang w:val="en-US"/>
        </w:rPr>
        <w:t xml:space="preserve">can be triggered </w:t>
      </w:r>
      <w:r w:rsidR="00C03BC7" w:rsidRPr="004C70B7">
        <w:rPr>
          <w:rFonts w:ascii="Arial" w:hAnsi="Arial"/>
          <w:lang w:val="en-US"/>
        </w:rPr>
        <w:t>with a repeated</w:t>
      </w:r>
      <w:r w:rsidR="00F46DEE" w:rsidRPr="004C70B7">
        <w:rPr>
          <w:rFonts w:ascii="Arial" w:hAnsi="Arial"/>
          <w:lang w:val="en-US"/>
        </w:rPr>
        <w:t xml:space="preserve"> Msg2 transmission. This was</w:t>
      </w:r>
      <w:r w:rsidR="00F46DEE" w:rsidRPr="002C3C99">
        <w:rPr>
          <w:rFonts w:ascii="Arial" w:hAnsi="Arial"/>
          <w:lang w:val="en-US"/>
        </w:rPr>
        <w:t xml:space="preserve"> agreed during SI phase</w:t>
      </w:r>
      <w:r w:rsidR="001E4626" w:rsidRPr="002C3C99">
        <w:rPr>
          <w:rFonts w:ascii="Arial" w:hAnsi="Arial"/>
          <w:lang w:val="en-US"/>
        </w:rPr>
        <w:t xml:space="preserve"> and </w:t>
      </w:r>
      <w:r w:rsidR="00BE178A" w:rsidRPr="002C3C99">
        <w:rPr>
          <w:rFonts w:ascii="Arial" w:hAnsi="Arial"/>
          <w:lang w:val="en-US"/>
        </w:rPr>
        <w:t>particularly</w:t>
      </w:r>
      <w:r w:rsidR="001E4626" w:rsidRPr="002C3C99">
        <w:rPr>
          <w:rFonts w:ascii="Arial" w:hAnsi="Arial"/>
          <w:lang w:val="en-US"/>
        </w:rPr>
        <w:t xml:space="preserve"> discussed </w:t>
      </w:r>
      <w:r w:rsidR="00192D7D" w:rsidRPr="002C3C99">
        <w:rPr>
          <w:rFonts w:ascii="Arial" w:hAnsi="Arial"/>
          <w:lang w:val="en-US"/>
        </w:rPr>
        <w:t xml:space="preserve">as a solution </w:t>
      </w:r>
      <w:r w:rsidR="001E4626" w:rsidRPr="002C3C99">
        <w:rPr>
          <w:rFonts w:ascii="Arial" w:hAnsi="Arial"/>
          <w:lang w:val="en-US"/>
        </w:rPr>
        <w:t>for non-</w:t>
      </w:r>
      <w:r w:rsidR="00BE178A" w:rsidRPr="002C3C99">
        <w:rPr>
          <w:rFonts w:ascii="Arial" w:hAnsi="Arial"/>
          <w:lang w:val="en-US"/>
        </w:rPr>
        <w:t>segmented</w:t>
      </w:r>
      <w:r w:rsidR="001E4626" w:rsidRPr="002C3C99">
        <w:rPr>
          <w:rFonts w:ascii="Arial" w:hAnsi="Arial"/>
          <w:lang w:val="en-US"/>
        </w:rPr>
        <w:t xml:space="preserve"> transmission</w:t>
      </w:r>
      <w:r w:rsidR="00192D7D" w:rsidRPr="002C3C99">
        <w:rPr>
          <w:rFonts w:ascii="Arial" w:hAnsi="Arial"/>
          <w:lang w:val="en-US"/>
        </w:rPr>
        <w:t>s</w:t>
      </w:r>
      <w:r w:rsidR="001E4626" w:rsidRPr="002C3C99">
        <w:rPr>
          <w:rFonts w:ascii="Arial" w:hAnsi="Arial"/>
          <w:lang w:val="en-US"/>
        </w:rPr>
        <w:t xml:space="preserve">. However, the same solution can be applied </w:t>
      </w:r>
      <w:r w:rsidR="00192D7D" w:rsidRPr="002C3C99">
        <w:rPr>
          <w:rFonts w:ascii="Arial" w:hAnsi="Arial"/>
          <w:lang w:val="en-US"/>
        </w:rPr>
        <w:t xml:space="preserve">for </w:t>
      </w:r>
      <w:r w:rsidR="001E4626" w:rsidRPr="002C3C99">
        <w:rPr>
          <w:rFonts w:ascii="Arial" w:hAnsi="Arial"/>
          <w:lang w:val="en-US"/>
        </w:rPr>
        <w:t>failed segment transmission</w:t>
      </w:r>
      <w:r w:rsidR="00192D7D" w:rsidRPr="002C3C99">
        <w:rPr>
          <w:rFonts w:ascii="Arial" w:hAnsi="Arial"/>
          <w:lang w:val="en-US"/>
        </w:rPr>
        <w:t>s</w:t>
      </w:r>
      <w:r w:rsidR="001E4626" w:rsidRPr="002C3C99">
        <w:rPr>
          <w:rFonts w:ascii="Arial" w:hAnsi="Arial"/>
          <w:lang w:val="en-US"/>
        </w:rPr>
        <w:t>, i.e.</w:t>
      </w:r>
      <w:r w:rsidR="001E4626">
        <w:rPr>
          <w:b/>
          <w:bCs/>
        </w:rPr>
        <w:t>, reader indicates retransmission via Msg2 for failed</w:t>
      </w:r>
      <w:r w:rsidR="00BE178A">
        <w:rPr>
          <w:b/>
          <w:bCs/>
        </w:rPr>
        <w:t xml:space="preserve"> segment transmission with new grant parameters.</w:t>
      </w:r>
    </w:p>
    <w:p w14:paraId="3568536E" w14:textId="5EA485DE" w:rsidR="0076229E" w:rsidRPr="00FA6FB9" w:rsidRDefault="004E7DF8" w:rsidP="0076229E">
      <w:pPr>
        <w:rPr>
          <w:rFonts w:ascii="Arial" w:hAnsi="Arial"/>
          <w:lang w:val="en-US"/>
        </w:rPr>
      </w:pPr>
      <w:r w:rsidRPr="00FA6FB9">
        <w:rPr>
          <w:rFonts w:ascii="Arial" w:hAnsi="Arial"/>
          <w:lang w:val="en-US"/>
        </w:rPr>
        <w:t>I</w:t>
      </w:r>
      <w:r w:rsidR="0076229E" w:rsidRPr="00FA6FB9">
        <w:rPr>
          <w:rFonts w:ascii="Arial" w:hAnsi="Arial"/>
          <w:lang w:val="en-US"/>
        </w:rPr>
        <w:t xml:space="preserve">f the segment is other than the last segment, we believe following </w:t>
      </w:r>
      <w:r w:rsidR="00F779E3" w:rsidRPr="00FA6FB9">
        <w:rPr>
          <w:rFonts w:ascii="Arial" w:hAnsi="Arial"/>
          <w:lang w:val="en-US"/>
        </w:rPr>
        <w:t>behavior</w:t>
      </w:r>
      <w:r w:rsidR="0076229E" w:rsidRPr="00FA6FB9">
        <w:rPr>
          <w:rFonts w:ascii="Arial" w:hAnsi="Arial"/>
          <w:lang w:val="en-US"/>
        </w:rPr>
        <w:t xml:space="preserve"> is </w:t>
      </w:r>
      <w:r w:rsidR="00534715" w:rsidRPr="00FA6FB9">
        <w:rPr>
          <w:rFonts w:ascii="Arial" w:hAnsi="Arial"/>
          <w:lang w:val="en-US"/>
        </w:rPr>
        <w:t>reasonable.</w:t>
      </w:r>
    </w:p>
    <w:p w14:paraId="7E557C1F" w14:textId="159A8D39" w:rsidR="0076229E" w:rsidRDefault="0076229E" w:rsidP="0076229E">
      <w:pPr>
        <w:pStyle w:val="ListParagraph"/>
        <w:numPr>
          <w:ilvl w:val="0"/>
          <w:numId w:val="51"/>
        </w:numPr>
        <w:overflowPunct/>
        <w:autoSpaceDE/>
        <w:autoSpaceDN/>
        <w:adjustRightInd/>
        <w:spacing w:after="240"/>
        <w:contextualSpacing/>
        <w:textAlignment w:val="auto"/>
        <w:rPr>
          <w:rFonts w:ascii="Arial" w:hAnsi="Arial" w:cs="Arial"/>
          <w:sz w:val="20"/>
          <w:szCs w:val="20"/>
        </w:rPr>
      </w:pPr>
      <w:r w:rsidRPr="00022317">
        <w:rPr>
          <w:rFonts w:ascii="Arial" w:hAnsi="Arial" w:cs="Arial"/>
          <w:sz w:val="20"/>
          <w:szCs w:val="20"/>
        </w:rPr>
        <w:t xml:space="preserve">For transmission success, the reader does not need to indicate any explicit ACK </w:t>
      </w:r>
      <w:r w:rsidRPr="0089256F">
        <w:rPr>
          <w:rFonts w:ascii="Arial" w:hAnsi="Arial" w:cs="Arial"/>
          <w:sz w:val="20"/>
          <w:szCs w:val="20"/>
        </w:rPr>
        <w:t>signalling</w:t>
      </w:r>
      <w:r w:rsidRPr="00022317">
        <w:rPr>
          <w:rFonts w:ascii="Arial" w:hAnsi="Arial" w:cs="Arial"/>
          <w:sz w:val="20"/>
          <w:szCs w:val="20"/>
        </w:rPr>
        <w:t xml:space="preserve"> as long as there is message defined for granting resources for next segment. </w:t>
      </w:r>
    </w:p>
    <w:p w14:paraId="73C5B43C" w14:textId="64C477C9" w:rsidR="006C1F2C" w:rsidRPr="00022317" w:rsidRDefault="0076229E" w:rsidP="00833E3E">
      <w:pPr>
        <w:pStyle w:val="ListParagraph"/>
        <w:numPr>
          <w:ilvl w:val="0"/>
          <w:numId w:val="51"/>
        </w:numPr>
        <w:overflowPunct/>
        <w:autoSpaceDE/>
        <w:autoSpaceDN/>
        <w:adjustRightInd/>
        <w:spacing w:after="240"/>
        <w:contextualSpacing/>
        <w:textAlignment w:val="auto"/>
        <w:rPr>
          <w:rFonts w:ascii="Arial" w:hAnsi="Arial" w:cs="Arial"/>
          <w:sz w:val="20"/>
          <w:szCs w:val="20"/>
        </w:rPr>
      </w:pPr>
      <w:r>
        <w:rPr>
          <w:rFonts w:ascii="Arial" w:hAnsi="Arial" w:cs="Arial"/>
          <w:sz w:val="20"/>
          <w:szCs w:val="20"/>
          <w:lang w:val="en-US"/>
        </w:rPr>
        <w:t>For indicating retransmission of a segment, the reader can send Msg2 again to trigger retransmission of the given segment</w:t>
      </w:r>
      <w:r w:rsidR="006C69B8">
        <w:rPr>
          <w:rFonts w:ascii="Arial" w:hAnsi="Arial" w:cs="Arial"/>
          <w:sz w:val="20"/>
          <w:szCs w:val="20"/>
          <w:lang w:val="en-US"/>
        </w:rPr>
        <w:t xml:space="preserve"> with a simple NDI-type</w:t>
      </w:r>
      <w:r w:rsidR="00187D0E">
        <w:rPr>
          <w:rFonts w:ascii="Arial" w:hAnsi="Arial" w:cs="Arial"/>
          <w:sz w:val="20"/>
          <w:szCs w:val="20"/>
          <w:lang w:val="en-US"/>
        </w:rPr>
        <w:t xml:space="preserve"> indication</w:t>
      </w:r>
      <w:r w:rsidR="005C13A1">
        <w:rPr>
          <w:rFonts w:ascii="Arial" w:hAnsi="Arial" w:cs="Arial"/>
          <w:sz w:val="20"/>
          <w:szCs w:val="20"/>
          <w:lang w:val="en-US"/>
        </w:rPr>
        <w:t xml:space="preserve"> as in legacy</w:t>
      </w:r>
      <w:r w:rsidRPr="00022317">
        <w:rPr>
          <w:rFonts w:ascii="Arial" w:hAnsi="Arial" w:cs="Arial"/>
          <w:sz w:val="20"/>
          <w:szCs w:val="20"/>
        </w:rPr>
        <w:t>.</w:t>
      </w:r>
    </w:p>
    <w:p w14:paraId="727B95C0" w14:textId="161239D1" w:rsidR="00187D0E" w:rsidRDefault="00187D0E" w:rsidP="0076229E">
      <w:pPr>
        <w:pStyle w:val="ListParagraph"/>
        <w:numPr>
          <w:ilvl w:val="0"/>
          <w:numId w:val="51"/>
        </w:numPr>
        <w:overflowPunct/>
        <w:autoSpaceDE/>
        <w:autoSpaceDN/>
        <w:adjustRightInd/>
        <w:spacing w:after="240"/>
        <w:contextualSpacing/>
        <w:textAlignment w:val="auto"/>
        <w:rPr>
          <w:rFonts w:ascii="Arial" w:hAnsi="Arial" w:cs="Arial"/>
          <w:sz w:val="20"/>
          <w:szCs w:val="20"/>
        </w:rPr>
      </w:pPr>
      <w:r>
        <w:rPr>
          <w:rFonts w:ascii="Arial" w:hAnsi="Arial" w:cs="Arial"/>
          <w:sz w:val="20"/>
          <w:szCs w:val="20"/>
        </w:rPr>
        <w:t>The NDI can be always present</w:t>
      </w:r>
      <w:r w:rsidR="0041322E">
        <w:rPr>
          <w:rFonts w:ascii="Arial" w:hAnsi="Arial" w:cs="Arial"/>
          <w:sz w:val="20"/>
          <w:szCs w:val="20"/>
        </w:rPr>
        <w:t xml:space="preserve"> and would cater for both segmented and unsegmented cases.</w:t>
      </w:r>
    </w:p>
    <w:p w14:paraId="08BC982C" w14:textId="118CF677" w:rsidR="00E901ED" w:rsidRPr="00022317" w:rsidRDefault="00E901ED" w:rsidP="0076229E">
      <w:pPr>
        <w:pStyle w:val="ListParagraph"/>
        <w:numPr>
          <w:ilvl w:val="0"/>
          <w:numId w:val="51"/>
        </w:numPr>
        <w:overflowPunct/>
        <w:autoSpaceDE/>
        <w:autoSpaceDN/>
        <w:adjustRightInd/>
        <w:spacing w:after="240"/>
        <w:contextualSpacing/>
        <w:textAlignment w:val="auto"/>
        <w:rPr>
          <w:rFonts w:ascii="Arial" w:hAnsi="Arial" w:cs="Arial"/>
          <w:sz w:val="20"/>
          <w:szCs w:val="20"/>
        </w:rPr>
      </w:pPr>
      <w:r>
        <w:rPr>
          <w:rFonts w:ascii="Arial" w:hAnsi="Arial" w:cs="Arial"/>
          <w:sz w:val="20"/>
          <w:szCs w:val="20"/>
        </w:rPr>
        <w:t xml:space="preserve">If a device performs re-access the </w:t>
      </w:r>
      <w:r w:rsidR="00896428">
        <w:rPr>
          <w:rFonts w:ascii="Arial" w:hAnsi="Arial" w:cs="Arial"/>
          <w:sz w:val="20"/>
          <w:szCs w:val="20"/>
        </w:rPr>
        <w:t xml:space="preserve">transmission starts from a 1st segment if segmentation is </w:t>
      </w:r>
      <w:proofErr w:type="spellStart"/>
      <w:r w:rsidR="00896428">
        <w:rPr>
          <w:rFonts w:ascii="Arial" w:hAnsi="Arial" w:cs="Arial"/>
          <w:sz w:val="20"/>
          <w:szCs w:val="20"/>
        </w:rPr>
        <w:t>perfomed</w:t>
      </w:r>
      <w:proofErr w:type="spellEnd"/>
      <w:r w:rsidR="00896428">
        <w:rPr>
          <w:rFonts w:ascii="Arial" w:hAnsi="Arial" w:cs="Arial"/>
          <w:sz w:val="20"/>
          <w:szCs w:val="20"/>
        </w:rPr>
        <w:t>.</w:t>
      </w:r>
    </w:p>
    <w:p w14:paraId="0FDF4B86" w14:textId="77777777" w:rsidR="0076229E" w:rsidRDefault="0076229E" w:rsidP="00C61512">
      <w:pPr>
        <w:pStyle w:val="Proposal"/>
        <w:numPr>
          <w:ilvl w:val="0"/>
          <w:numId w:val="0"/>
        </w:numPr>
      </w:pPr>
    </w:p>
    <w:p w14:paraId="7EA5DDCF" w14:textId="36C17C8E" w:rsidR="00432067" w:rsidRPr="00344CF3" w:rsidRDefault="00432067" w:rsidP="001C0FDB">
      <w:pPr>
        <w:pStyle w:val="Proposal"/>
        <w:tabs>
          <w:tab w:val="num" w:pos="2834"/>
          <w:tab w:val="num" w:pos="8109"/>
        </w:tabs>
        <w:ind w:left="1276" w:hanging="1276"/>
        <w:rPr>
          <w:lang w:eastAsia="ko-KR"/>
        </w:rPr>
      </w:pPr>
      <w:bookmarkStart w:id="35" w:name="_Toc189807990"/>
      <w:r w:rsidRPr="00C61512">
        <w:rPr>
          <w:rStyle w:val="ui-provider"/>
          <w:lang w:eastAsia="ko-KR"/>
        </w:rPr>
        <w:t>For the case with segmented transmission, the device should transmit segments in order</w:t>
      </w:r>
      <w:r w:rsidRPr="00C61512">
        <w:rPr>
          <w:rFonts w:cs="Arial"/>
        </w:rPr>
        <w:t>.</w:t>
      </w:r>
      <w:bookmarkEnd w:id="35"/>
      <w:r w:rsidRPr="00C61512">
        <w:rPr>
          <w:rFonts w:cs="Arial"/>
        </w:rPr>
        <w:t xml:space="preserve"> </w:t>
      </w:r>
    </w:p>
    <w:p w14:paraId="1AB7D60B" w14:textId="2D994A51" w:rsidR="009E376B" w:rsidRPr="00BE1102" w:rsidRDefault="00784B03" w:rsidP="00E02177">
      <w:pPr>
        <w:pStyle w:val="Proposal"/>
        <w:rPr>
          <w:lang w:val="en-US"/>
        </w:rPr>
      </w:pPr>
      <w:bookmarkStart w:id="36" w:name="_Toc189807991"/>
      <w:r w:rsidRPr="00BE1102">
        <w:rPr>
          <w:lang w:val="en-US"/>
        </w:rPr>
        <w:t xml:space="preserve">A bit </w:t>
      </w:r>
      <w:r w:rsidR="00AA1940" w:rsidRPr="00BE1102">
        <w:rPr>
          <w:lang w:val="en-US"/>
        </w:rPr>
        <w:t xml:space="preserve">in Msg2 response </w:t>
      </w:r>
      <w:r w:rsidR="00756577" w:rsidRPr="00BE1102">
        <w:rPr>
          <w:lang w:val="en-US"/>
        </w:rPr>
        <w:t xml:space="preserve">is introduced to indicate retransmission </w:t>
      </w:r>
      <w:r w:rsidR="0061198A" w:rsidRPr="00BE1102">
        <w:rPr>
          <w:lang w:val="en-US"/>
        </w:rPr>
        <w:t xml:space="preserve">grant </w:t>
      </w:r>
      <w:r w:rsidR="00AA1940" w:rsidRPr="00BE1102">
        <w:rPr>
          <w:lang w:val="en-US"/>
        </w:rPr>
        <w:t>for previous segment or</w:t>
      </w:r>
      <w:r w:rsidR="00BE1102" w:rsidRPr="00BE1102">
        <w:rPr>
          <w:lang w:val="en-US"/>
        </w:rPr>
        <w:t xml:space="preserve"> </w:t>
      </w:r>
      <w:r w:rsidR="0061198A" w:rsidRPr="00BE1102">
        <w:rPr>
          <w:lang w:val="en-US"/>
        </w:rPr>
        <w:t>new transmission grant for next segment.</w:t>
      </w:r>
      <w:bookmarkEnd w:id="36"/>
    </w:p>
    <w:p w14:paraId="3C3B52D3" w14:textId="05B3C893" w:rsidR="00432067" w:rsidRPr="00C61512" w:rsidRDefault="00432067" w:rsidP="001C0FDB">
      <w:pPr>
        <w:pStyle w:val="Proposal"/>
        <w:tabs>
          <w:tab w:val="clear" w:pos="1304"/>
          <w:tab w:val="num" w:pos="2834"/>
          <w:tab w:val="num" w:pos="8109"/>
        </w:tabs>
        <w:ind w:left="1276" w:hanging="1276"/>
        <w:rPr>
          <w:lang w:eastAsia="ko-KR"/>
        </w:rPr>
      </w:pPr>
      <w:bookmarkStart w:id="37" w:name="_Toc189807992"/>
      <w:r w:rsidRPr="00C61512">
        <w:rPr>
          <w:rStyle w:val="ui-provider"/>
          <w:lang w:eastAsia="ko-KR"/>
        </w:rPr>
        <w:t xml:space="preserve">For the case with segmented transmission, if re-access is triggered, the device begins </w:t>
      </w:r>
      <w:r w:rsidRPr="00C61512">
        <w:rPr>
          <w:rFonts w:cs="Arial"/>
        </w:rPr>
        <w:t xml:space="preserve">transmission from </w:t>
      </w:r>
      <w:r w:rsidR="00474848">
        <w:rPr>
          <w:rFonts w:cs="Arial"/>
        </w:rPr>
        <w:t>a</w:t>
      </w:r>
      <w:r w:rsidRPr="00C61512">
        <w:rPr>
          <w:rFonts w:cs="Arial"/>
        </w:rPr>
        <w:t xml:space="preserve"> 1</w:t>
      </w:r>
      <w:r w:rsidRPr="00C61512">
        <w:rPr>
          <w:rFonts w:cs="Arial"/>
          <w:vertAlign w:val="superscript"/>
        </w:rPr>
        <w:t>st</w:t>
      </w:r>
      <w:r w:rsidRPr="00C61512">
        <w:rPr>
          <w:rFonts w:cs="Arial"/>
        </w:rPr>
        <w:t xml:space="preserve"> segment </w:t>
      </w:r>
      <w:r w:rsidR="001411F4" w:rsidRPr="00C61512">
        <w:rPr>
          <w:rFonts w:cs="Arial"/>
        </w:rPr>
        <w:t xml:space="preserve">in </w:t>
      </w:r>
      <w:r w:rsidR="00474848">
        <w:rPr>
          <w:rFonts w:cs="Arial"/>
        </w:rPr>
        <w:t xml:space="preserve">a </w:t>
      </w:r>
      <w:r w:rsidR="001411F4" w:rsidRPr="00C61512">
        <w:rPr>
          <w:rFonts w:cs="Arial"/>
        </w:rPr>
        <w:t xml:space="preserve">new occasion </w:t>
      </w:r>
      <w:r w:rsidRPr="00C61512">
        <w:rPr>
          <w:rFonts w:cs="Arial"/>
        </w:rPr>
        <w:t>if contention-resolution is successful.</w:t>
      </w:r>
      <w:bookmarkEnd w:id="37"/>
    </w:p>
    <w:p w14:paraId="565D3C98" w14:textId="172A5420" w:rsidR="00326D26" w:rsidRPr="00C61512" w:rsidRDefault="00326D26" w:rsidP="00C61512">
      <w:pPr>
        <w:pStyle w:val="Heading2"/>
        <w:ind w:left="0" w:firstLine="0"/>
        <w:rPr>
          <w:lang w:val="en-US"/>
        </w:rPr>
      </w:pPr>
      <w:bookmarkStart w:id="38" w:name="_Ref173157053"/>
      <w:r w:rsidRPr="00C61512">
        <w:rPr>
          <w:lang w:val="en-US"/>
        </w:rPr>
        <w:t>2.4</w:t>
      </w:r>
      <w:r w:rsidRPr="00C61512">
        <w:rPr>
          <w:lang w:val="en-US"/>
        </w:rPr>
        <w:tab/>
        <w:t>Device Addressing and AS identifier handling</w:t>
      </w:r>
      <w:bookmarkEnd w:id="38"/>
    </w:p>
    <w:p w14:paraId="3B3F3703" w14:textId="4D5D4124" w:rsidR="00AD5991" w:rsidRPr="00942C9E" w:rsidRDefault="00AD5991" w:rsidP="00326D26">
      <w:pPr>
        <w:pStyle w:val="BodyText"/>
      </w:pPr>
      <w:r w:rsidRPr="00942C9E">
        <w:t xml:space="preserve">Regarding AS ID, it is currently </w:t>
      </w:r>
      <w:r w:rsidR="00776199" w:rsidRPr="00942C9E">
        <w:t>mentioned in TR38.769:</w:t>
      </w:r>
    </w:p>
    <w:p w14:paraId="0CA13330" w14:textId="77777777" w:rsidR="00776199" w:rsidRPr="00C61512" w:rsidRDefault="00776199" w:rsidP="00776199">
      <w:pPr>
        <w:pStyle w:val="BodyText"/>
        <w:rPr>
          <w:i/>
        </w:rPr>
      </w:pPr>
      <w:r w:rsidRPr="00C61512">
        <w:rPr>
          <w:i/>
        </w:rPr>
        <w:t xml:space="preserve">From higher layer perspective, it is assumed that "AS ID" (if defined according to the design in clause 6.1) is used at least for purpose of D2R scheduling and R2D reception. From higher layer perspective, it is assumed that this "AS ID" should be a short AS layer ID, rather than the full upper layer device ID. </w:t>
      </w:r>
      <w:r w:rsidRPr="00C61512">
        <w:rPr>
          <w:i/>
          <w:highlight w:val="yellow"/>
        </w:rPr>
        <w:t>It needs to be further discussed if this "AS ID" can be based on partial upper layer device ID</w:t>
      </w:r>
      <w:r w:rsidRPr="00C61512">
        <w:rPr>
          <w:i/>
        </w:rPr>
        <w:t xml:space="preserve">. </w:t>
      </w:r>
      <w:r w:rsidRPr="00C61512">
        <w:rPr>
          <w:i/>
          <w:highlight w:val="yellow"/>
        </w:rPr>
        <w:t>It needs to be further discussed on the length of this "AS ID".</w:t>
      </w:r>
      <w:r w:rsidRPr="00C61512">
        <w:rPr>
          <w:i/>
        </w:rPr>
        <w:t xml:space="preserve"> From higher layer perspective, following options are possible for this "AS ID" (it is aimed to define one common design for all access procedures in clause 6.3.4, if technically possible):</w:t>
      </w:r>
    </w:p>
    <w:p w14:paraId="376F0623" w14:textId="77777777" w:rsidR="00776199" w:rsidRPr="00C61512" w:rsidRDefault="00776199" w:rsidP="0055481D">
      <w:pPr>
        <w:ind w:left="568" w:hanging="284"/>
        <w:textAlignment w:val="baseline"/>
        <w:rPr>
          <w:lang w:eastAsia="ko-KR"/>
        </w:rPr>
      </w:pPr>
      <w:r w:rsidRPr="00C61512">
        <w:rPr>
          <w:lang w:eastAsia="ko-KR"/>
        </w:rPr>
        <w:t>-</w:t>
      </w:r>
      <w:r w:rsidRPr="00C61512">
        <w:rPr>
          <w:lang w:eastAsia="ko-KR"/>
        </w:rPr>
        <w:tab/>
        <w:t>Option 1: a random ID (if used in first D2R message) can be reused;</w:t>
      </w:r>
    </w:p>
    <w:p w14:paraId="394B431C" w14:textId="77777777" w:rsidR="00776199" w:rsidRPr="00C61512" w:rsidRDefault="00776199" w:rsidP="0055481D">
      <w:pPr>
        <w:ind w:left="568" w:hanging="284"/>
        <w:textAlignment w:val="baseline"/>
        <w:rPr>
          <w:lang w:eastAsia="ko-KR"/>
        </w:rPr>
      </w:pPr>
      <w:r w:rsidRPr="00C61512">
        <w:rPr>
          <w:lang w:eastAsia="ko-KR"/>
        </w:rPr>
        <w:t>-</w:t>
      </w:r>
      <w:r w:rsidRPr="00C61512">
        <w:rPr>
          <w:lang w:eastAsia="ko-KR"/>
        </w:rPr>
        <w:tab/>
        <w:t>Option 2: the reader assigns this "AS ID" to the device. It needs to be further discussed via which R2D message.</w:t>
      </w:r>
    </w:p>
    <w:p w14:paraId="175A4D36" w14:textId="77777777" w:rsidR="00776199" w:rsidRPr="00C61512" w:rsidRDefault="00776199" w:rsidP="0055481D">
      <w:pPr>
        <w:ind w:left="568" w:hanging="284"/>
        <w:textAlignment w:val="baseline"/>
        <w:rPr>
          <w:lang w:eastAsia="ko-KR"/>
        </w:rPr>
      </w:pPr>
      <w:r w:rsidRPr="00C61512">
        <w:rPr>
          <w:lang w:eastAsia="ko-KR"/>
        </w:rPr>
        <w:t>-</w:t>
      </w:r>
      <w:r w:rsidRPr="00C61512">
        <w:rPr>
          <w:lang w:eastAsia="ko-KR"/>
        </w:rPr>
        <w:tab/>
        <w:t>Option 3:</w:t>
      </w:r>
      <w:r w:rsidRPr="00C61512">
        <w:rPr>
          <w:lang w:eastAsia="ko-KR"/>
        </w:rPr>
        <w:tab/>
        <w:t>It is up to the reader whether to reuse the random ID (if used in first D2R message) as the "AS ID" or to assign a new "AS ID". It needs to be further discussed via which R2D message.</w:t>
      </w:r>
    </w:p>
    <w:p w14:paraId="7E50C164" w14:textId="77777777" w:rsidR="00776199" w:rsidRPr="0055481D" w:rsidRDefault="00776199" w:rsidP="0055481D">
      <w:pPr>
        <w:keepLines/>
        <w:ind w:left="1135" w:hanging="851"/>
        <w:textAlignment w:val="baseline"/>
        <w:rPr>
          <w:rFonts w:eastAsia="DengXian"/>
          <w:lang w:eastAsia="x-none"/>
        </w:rPr>
      </w:pPr>
      <w:r w:rsidRPr="00C61512">
        <w:rPr>
          <w:rFonts w:eastAsia="DengXian"/>
          <w:lang w:eastAsia="x-none"/>
        </w:rPr>
        <w:t>NOTE 1:</w:t>
      </w:r>
      <w:r w:rsidRPr="00C61512">
        <w:rPr>
          <w:rFonts w:eastAsia="DengXian"/>
          <w:lang w:eastAsia="x-none"/>
        </w:rPr>
        <w:tab/>
        <w:t xml:space="preserve">The further down-selection for </w:t>
      </w:r>
      <w:r w:rsidRPr="00C61512">
        <w:rPr>
          <w:lang w:eastAsia="x-none"/>
        </w:rPr>
        <w:t xml:space="preserve">"AS ID" </w:t>
      </w:r>
      <w:r w:rsidRPr="00C61512">
        <w:rPr>
          <w:rFonts w:eastAsia="DengXian"/>
          <w:lang w:eastAsia="x-none"/>
        </w:rPr>
        <w:t xml:space="preserve">needs to consider the </w:t>
      </w:r>
      <w:r w:rsidRPr="00AA3BE2">
        <w:rPr>
          <w:rFonts w:eastAsia="DengXian"/>
          <w:highlight w:val="yellow"/>
          <w:lang w:eastAsia="x-none"/>
        </w:rPr>
        <w:t>involved message and whether the reader needs to handle the collision</w:t>
      </w:r>
      <w:r w:rsidRPr="00C61512">
        <w:rPr>
          <w:rFonts w:eastAsia="DengXian"/>
          <w:lang w:eastAsia="x-none"/>
        </w:rPr>
        <w:t>.</w:t>
      </w:r>
    </w:p>
    <w:p w14:paraId="51EA7D8B" w14:textId="19BF072A" w:rsidR="00326D26" w:rsidRPr="00797F47" w:rsidRDefault="00326D26" w:rsidP="00326D26">
      <w:pPr>
        <w:pStyle w:val="BodyText"/>
      </w:pPr>
      <w:r w:rsidRPr="00DD7B3B">
        <w:t>The UE should be able to determine if a message received on the shared DL channel is directed to itself or not.</w:t>
      </w:r>
    </w:p>
    <w:p w14:paraId="2BDF0DAC" w14:textId="77777777" w:rsidR="00326D26" w:rsidRDefault="00326D26" w:rsidP="00326D26">
      <w:pPr>
        <w:pStyle w:val="BodyText"/>
      </w:pPr>
      <w:r>
        <w:t>In this</w:t>
      </w:r>
      <w:r w:rsidRPr="00A64050">
        <w:t xml:space="preserve"> section, we call “</w:t>
      </w:r>
      <w:r>
        <w:t>address</w:t>
      </w:r>
      <w:r w:rsidRPr="00A64050">
        <w:t>” the information needed to distinguish transmission from/to different devices from MAC perspective. (i.e.: it is out of scope higher-layer perspective such as NAS, Application</w:t>
      </w:r>
      <w:r>
        <w:t>,</w:t>
      </w:r>
      <w:r w:rsidRPr="00A64050">
        <w:t xml:space="preserve"> or inventory as a whole)</w:t>
      </w:r>
      <w:r>
        <w:t>.</w:t>
      </w:r>
    </w:p>
    <w:p w14:paraId="271C4099" w14:textId="77777777" w:rsidR="00326D26" w:rsidRDefault="00326D26" w:rsidP="00326D26">
      <w:pPr>
        <w:pStyle w:val="BodyText"/>
      </w:pPr>
      <w:r>
        <w:t>There are two main problems to solve regarding the device addressing:</w:t>
      </w:r>
    </w:p>
    <w:p w14:paraId="01E70181" w14:textId="77777777" w:rsidR="00326D26" w:rsidRDefault="00326D26" w:rsidP="00326D26">
      <w:pPr>
        <w:pStyle w:val="BodyText"/>
        <w:numPr>
          <w:ilvl w:val="0"/>
          <w:numId w:val="25"/>
        </w:numPr>
      </w:pPr>
      <w:r>
        <w:lastRenderedPageBreak/>
        <w:t>Which information is used as address (including considerations on scope of the address and collision probabilities)</w:t>
      </w:r>
    </w:p>
    <w:p w14:paraId="16317620" w14:textId="77777777" w:rsidR="00326D26" w:rsidRDefault="00326D26" w:rsidP="00326D26">
      <w:pPr>
        <w:pStyle w:val="BodyText"/>
        <w:numPr>
          <w:ilvl w:val="0"/>
          <w:numId w:val="25"/>
        </w:numPr>
      </w:pPr>
      <w:r>
        <w:t>How the address is used</w:t>
      </w:r>
    </w:p>
    <w:p w14:paraId="028D6F51" w14:textId="77777777" w:rsidR="00326D26" w:rsidRDefault="00326D26" w:rsidP="00326D26">
      <w:pPr>
        <w:pStyle w:val="Heading3"/>
      </w:pPr>
      <w:r>
        <w:t>2.4.1</w:t>
      </w:r>
      <w:r>
        <w:tab/>
        <w:t>Which information is used as address</w:t>
      </w:r>
    </w:p>
    <w:p w14:paraId="06F417B3" w14:textId="77777777" w:rsidR="00326D26" w:rsidRDefault="00326D26" w:rsidP="00326D26">
      <w:pPr>
        <w:pStyle w:val="BodyText"/>
      </w:pPr>
      <w:r>
        <w:t>In general, the address should be a piece of information that is agreed between the reader and device (provisioning) and for which its validity is clear for both nodes. In the last meeting it was also agreed that this address should be “short” although it is still to be studied if it should be based on part of the device ID or not.</w:t>
      </w:r>
    </w:p>
    <w:p w14:paraId="5D3DD404" w14:textId="77777777" w:rsidR="00326D26" w:rsidRDefault="00326D26" w:rsidP="00326D26">
      <w:pPr>
        <w:pStyle w:val="BodyText"/>
      </w:pPr>
      <w:r>
        <w:t xml:space="preserve">In assessing each possible option, we </w:t>
      </w:r>
      <w:proofErr w:type="gramStart"/>
      <w:r>
        <w:t>have to</w:t>
      </w:r>
      <w:proofErr w:type="gramEnd"/>
      <w:r>
        <w:t xml:space="preserve"> consider the following aspects:</w:t>
      </w:r>
    </w:p>
    <w:p w14:paraId="27FB91CF" w14:textId="77777777" w:rsidR="00326D26" w:rsidRDefault="00326D26" w:rsidP="00326D26">
      <w:pPr>
        <w:pStyle w:val="BodyText"/>
        <w:numPr>
          <w:ilvl w:val="0"/>
          <w:numId w:val="26"/>
        </w:numPr>
      </w:pPr>
      <w:r>
        <w:t>Security and Privacy: can the information used as address be shared with the involved nodes? Should it be used in its encrypted form or can be used in clear text?</w:t>
      </w:r>
    </w:p>
    <w:p w14:paraId="7915801F" w14:textId="77777777" w:rsidR="00326D26" w:rsidRDefault="00326D26" w:rsidP="00326D26">
      <w:pPr>
        <w:pStyle w:val="BodyText"/>
        <w:numPr>
          <w:ilvl w:val="0"/>
          <w:numId w:val="26"/>
        </w:numPr>
      </w:pPr>
      <w:r>
        <w:t>Uniqueness: is the address unique within a certain area or time scope? Could there be unacceptable collisions with other devices?</w:t>
      </w:r>
    </w:p>
    <w:p w14:paraId="48E121DE" w14:textId="77777777" w:rsidR="00326D26" w:rsidRDefault="00326D26" w:rsidP="00326D26">
      <w:pPr>
        <w:pStyle w:val="BodyText"/>
        <w:numPr>
          <w:ilvl w:val="0"/>
          <w:numId w:val="26"/>
        </w:numPr>
      </w:pPr>
      <w:r>
        <w:t>Provisioning: how is the address provisioned (i.e.: agreed between device and network)</w:t>
      </w:r>
    </w:p>
    <w:p w14:paraId="7FDD1E2E" w14:textId="77777777" w:rsidR="00326D26" w:rsidRDefault="00326D26" w:rsidP="00326D26">
      <w:pPr>
        <w:pStyle w:val="BodyText"/>
        <w:numPr>
          <w:ilvl w:val="0"/>
          <w:numId w:val="26"/>
        </w:numPr>
      </w:pPr>
      <w:r>
        <w:t>Usage of memory: should the address be kept in volatile registers or written in NVM? How often? This affects energy consumption and complexity.</w:t>
      </w:r>
    </w:p>
    <w:p w14:paraId="60DBD76D" w14:textId="77777777" w:rsidR="00326D26" w:rsidRDefault="00326D26" w:rsidP="00326D26">
      <w:pPr>
        <w:pStyle w:val="Proposal"/>
      </w:pPr>
      <w:bookmarkStart w:id="39" w:name="_Toc189807993"/>
      <w:r>
        <w:t>RAN2 to determine which information should be used as address based on security, privacy, uniqueness, provisioning, and usage of NVM.</w:t>
      </w:r>
      <w:r>
        <w:br/>
        <w:t>FFS other aspects.</w:t>
      </w:r>
      <w:bookmarkEnd w:id="39"/>
    </w:p>
    <w:p w14:paraId="6CE44F3B" w14:textId="77777777" w:rsidR="00326D26" w:rsidRDefault="00326D26" w:rsidP="00326D26">
      <w:pPr>
        <w:pStyle w:val="BodyText"/>
      </w:pPr>
      <w:r>
        <w:t>We can start by assessing the uniqueness of the address, meaning that within a certain scope in time and space there should not be excessive collisions between users.</w:t>
      </w:r>
    </w:p>
    <w:p w14:paraId="0DC07416" w14:textId="147A7B02" w:rsidR="00326D26" w:rsidRDefault="00BF3496" w:rsidP="00326D26">
      <w:pPr>
        <w:pStyle w:val="BodyText"/>
      </w:pPr>
      <w:r>
        <w:t>The TR mentions</w:t>
      </w:r>
      <w:r w:rsidR="00326D26">
        <w:t xml:space="preserve"> 3 </w:t>
      </w:r>
      <w:r>
        <w:t>options</w:t>
      </w:r>
      <w:r w:rsidR="00326D26">
        <w:t xml:space="preserve"> on how the address may be generated:</w:t>
      </w:r>
    </w:p>
    <w:p w14:paraId="2B3227F7" w14:textId="30C0AAFB" w:rsidR="00326D26" w:rsidRDefault="00BD070A" w:rsidP="00326D26">
      <w:pPr>
        <w:pStyle w:val="BodyText"/>
        <w:numPr>
          <w:ilvl w:val="0"/>
          <w:numId w:val="37"/>
        </w:numPr>
      </w:pPr>
      <w:r>
        <w:rPr>
          <w:b/>
          <w:bCs/>
        </w:rPr>
        <w:t>Option 1, i.e., r</w:t>
      </w:r>
      <w:r w:rsidR="00326D26" w:rsidRPr="00551454">
        <w:rPr>
          <w:b/>
          <w:bCs/>
        </w:rPr>
        <w:t>andomly generated by the device</w:t>
      </w:r>
      <w:r w:rsidR="00326D26">
        <w:t>: in this case there is a collision probability which depends on how many devices are sharing the same address scope and how many bits compose the address.</w:t>
      </w:r>
    </w:p>
    <w:p w14:paraId="28A98089" w14:textId="379B42BC" w:rsidR="00830B04" w:rsidRDefault="00830B04" w:rsidP="00830B04">
      <w:pPr>
        <w:pStyle w:val="BodyText"/>
        <w:numPr>
          <w:ilvl w:val="0"/>
          <w:numId w:val="37"/>
        </w:numPr>
      </w:pPr>
      <w:r>
        <w:rPr>
          <w:b/>
          <w:bCs/>
        </w:rPr>
        <w:t>Option 2, i.e., a</w:t>
      </w:r>
      <w:r w:rsidRPr="00551454">
        <w:rPr>
          <w:b/>
          <w:bCs/>
        </w:rPr>
        <w:t>llocated by the network</w:t>
      </w:r>
      <w:r>
        <w:rPr>
          <w:b/>
          <w:bCs/>
        </w:rPr>
        <w:t xml:space="preserve"> AS</w:t>
      </w:r>
      <w:r>
        <w:t xml:space="preserve">: in this case it is ensured that the address is unique, but it requires additional signalling overhead for the address provisioning. In this case the maximum number of devices that can share the address scope is exactly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t>.</w:t>
      </w:r>
    </w:p>
    <w:p w14:paraId="3E33FC82" w14:textId="5FC358FD" w:rsidR="00326D26" w:rsidRDefault="00D4079C" w:rsidP="00326D26">
      <w:pPr>
        <w:pStyle w:val="BodyText"/>
        <w:numPr>
          <w:ilvl w:val="0"/>
          <w:numId w:val="37"/>
        </w:numPr>
      </w:pPr>
      <w:r w:rsidRPr="004D0F6F">
        <w:rPr>
          <w:b/>
          <w:bCs/>
        </w:rPr>
        <w:t xml:space="preserve">Option 3, i.e., </w:t>
      </w:r>
      <w:r w:rsidR="00971E26" w:rsidRPr="004D0F6F">
        <w:rPr>
          <w:b/>
          <w:bCs/>
        </w:rPr>
        <w:t>reader decides if the random ID is re</w:t>
      </w:r>
      <w:r w:rsidR="00077D3C" w:rsidRPr="004D0F6F">
        <w:rPr>
          <w:b/>
          <w:bCs/>
        </w:rPr>
        <w:t xml:space="preserve">used or </w:t>
      </w:r>
      <w:r w:rsidR="00DC6A54" w:rsidRPr="004D0F6F">
        <w:rPr>
          <w:b/>
          <w:bCs/>
        </w:rPr>
        <w:t xml:space="preserve">to assign a new AS ID. </w:t>
      </w:r>
      <w:r w:rsidR="00D47582" w:rsidRPr="0053413D">
        <w:t xml:space="preserve">This is flexible but </w:t>
      </w:r>
      <w:r w:rsidR="00656252" w:rsidRPr="0053413D">
        <w:t xml:space="preserve">can also ensure the uniqueness given that reader </w:t>
      </w:r>
      <w:r w:rsidR="006003F7" w:rsidRPr="0053413D">
        <w:t>knows if the random ID has been used by any other device in the system</w:t>
      </w:r>
      <w:r w:rsidR="00326D26" w:rsidRPr="0053413D">
        <w:t>.</w:t>
      </w:r>
      <w:r w:rsidR="00326D26">
        <w:t xml:space="preserve"> </w:t>
      </w:r>
      <w:r w:rsidR="00CB5DC5">
        <w:t>Given that</w:t>
      </w:r>
      <w:r w:rsidR="00D95628">
        <w:t xml:space="preserve"> the Msg2 </w:t>
      </w:r>
      <w:r w:rsidR="00CB5DC5">
        <w:t xml:space="preserve">anyway </w:t>
      </w:r>
      <w:r w:rsidR="00E80329">
        <w:t xml:space="preserve">needs to carry </w:t>
      </w:r>
      <w:r w:rsidR="004C396E">
        <w:t xml:space="preserve">an RN16 to </w:t>
      </w:r>
      <w:r w:rsidR="001236F5">
        <w:t xml:space="preserve">acknowledge </w:t>
      </w:r>
      <w:r w:rsidR="00F92DD1">
        <w:t xml:space="preserve">the device sending corresponding </w:t>
      </w:r>
      <w:r w:rsidR="006520ED">
        <w:t>Msg1</w:t>
      </w:r>
      <w:r w:rsidR="00CB5DC5">
        <w:t>, if the reader</w:t>
      </w:r>
      <w:r w:rsidR="0025000C">
        <w:t xml:space="preserve"> allocates a </w:t>
      </w:r>
      <w:r w:rsidR="00C33090">
        <w:t xml:space="preserve">new AS ID, </w:t>
      </w:r>
      <w:r w:rsidR="00B6657E">
        <w:t>there needs a</w:t>
      </w:r>
      <w:r w:rsidR="00D42683">
        <w:t>nother R2D</w:t>
      </w:r>
      <w:r w:rsidR="0020253F">
        <w:t xml:space="preserve"> message</w:t>
      </w:r>
      <w:r w:rsidR="001F03CF">
        <w:t xml:space="preserve"> for such </w:t>
      </w:r>
      <w:r w:rsidR="00263A2B">
        <w:t>allocation.</w:t>
      </w:r>
    </w:p>
    <w:p w14:paraId="7BA8791B" w14:textId="60E30B6A" w:rsidR="00326D26" w:rsidRDefault="00326D26" w:rsidP="00326D26">
      <w:pPr>
        <w:pStyle w:val="BodyText"/>
      </w:pPr>
      <w:r>
        <w:t xml:space="preserve">It is worth noticing that if the address is randomly generated, there is a probability of collision. Regardless of how negligible it may be, the system should still be able to recover from this. </w:t>
      </w:r>
    </w:p>
    <w:p w14:paraId="093B05CF" w14:textId="77777777" w:rsidR="00326D26" w:rsidRDefault="00326D26" w:rsidP="00326D26">
      <w:pPr>
        <w:pStyle w:val="BodyText"/>
      </w:pPr>
      <w:r>
        <w:t xml:space="preserve">A </w:t>
      </w:r>
      <w:proofErr w:type="spellStart"/>
      <w:r>
        <w:t>classical</w:t>
      </w:r>
      <w:proofErr w:type="spellEnd"/>
      <w:r>
        <w:t xml:space="preserve"> example is the contention resolution ID in legacy. There is a non-zero probability that two devices select the same RACH resource and random ID in </w:t>
      </w:r>
      <w:proofErr w:type="gramStart"/>
      <w:r>
        <w:t>Msg3</w:t>
      </w:r>
      <w:proofErr w:type="gramEnd"/>
      <w:r>
        <w:t xml:space="preserve"> and they would both win the contention without reader/network knowing this. This case is typically considered negligible, but if this happens the network would shortly after </w:t>
      </w:r>
      <w:proofErr w:type="gramStart"/>
      <w:r>
        <w:t>verify</w:t>
      </w:r>
      <w:proofErr w:type="gramEnd"/>
      <w:r>
        <w:t xml:space="preserve"> the 5G-TMSI sent in Msg3 and Msg5 understanding that something went wrong and terminating the procedure. A similar recovery should be considered for A-IoT.</w:t>
      </w:r>
    </w:p>
    <w:p w14:paraId="385A9990" w14:textId="77777777" w:rsidR="00326D26" w:rsidRDefault="00326D26" w:rsidP="00326D26">
      <w:pPr>
        <w:pStyle w:val="Observation"/>
      </w:pPr>
      <w:bookmarkStart w:id="40" w:name="_Toc189807999"/>
      <w:r>
        <w:t>A network-assigned address guarantees uniqueness but requires signalling overhead for its provisioning.</w:t>
      </w:r>
      <w:bookmarkEnd w:id="40"/>
    </w:p>
    <w:p w14:paraId="06C1E81B" w14:textId="77777777" w:rsidR="00326D26" w:rsidRDefault="00326D26" w:rsidP="00326D26">
      <w:pPr>
        <w:pStyle w:val="Observation"/>
      </w:pPr>
      <w:bookmarkStart w:id="41" w:name="_Toc189808000"/>
      <w:r>
        <w:t>A randomly generated address, or address calculated as function of the Device ID or an already assigned CN ID, does not require provisioning overhead but has a collision probability. Regardless of how negligible this probability is, the system should be able to recover from this.</w:t>
      </w:r>
      <w:bookmarkEnd w:id="41"/>
    </w:p>
    <w:p w14:paraId="57F20F86" w14:textId="6BA0342E" w:rsidR="00326D26" w:rsidRDefault="00326D26" w:rsidP="00326D26">
      <w:pPr>
        <w:pStyle w:val="BodyText"/>
      </w:pPr>
      <w:r>
        <w:t xml:space="preserve">If within a certain scope (time or space) there are </w:t>
      </w:r>
      <m:oMath>
        <m:r>
          <w:rPr>
            <w:rFonts w:ascii="Cambria Math" w:hAnsi="Cambria Math"/>
          </w:rPr>
          <m:t>N</m:t>
        </m:r>
      </m:oMath>
      <w:r>
        <w:t xml:space="preserve"> devices with a randomly generated address composed by </w:t>
      </w:r>
      <m:oMath>
        <m:r>
          <w:rPr>
            <w:rFonts w:ascii="Cambria Math" w:hAnsi="Cambria Math"/>
          </w:rPr>
          <m:t>b</m:t>
        </m:r>
      </m:oMath>
      <w:r>
        <w:t xml:space="preserve"> bit, the probability that a collision </w:t>
      </w:r>
      <w:r w:rsidR="0065633F">
        <w:t xml:space="preserve">between at least 2 devices </w:t>
      </w:r>
      <w:r>
        <w:t xml:space="preserve">happens can be estimated following the “birthday problem” approach: the probability of a collision is </w:t>
      </w:r>
      <w:r w:rsidR="0065633F">
        <w:t xml:space="preserve">one minus </w:t>
      </w:r>
      <w:r>
        <w:t xml:space="preserve">the probability that in </w:t>
      </w:r>
      <w:r w:rsidR="0065633F">
        <w:t>all</w:t>
      </w:r>
      <w:r>
        <w:t xml:space="preserve"> possible pairs of devices they have a different address.</w:t>
      </w:r>
    </w:p>
    <w:p w14:paraId="7C4A7EF6" w14:textId="77777777" w:rsidR="00326D26" w:rsidRDefault="00326D26" w:rsidP="00326D26">
      <w:pPr>
        <w:pStyle w:val="BodyText"/>
      </w:pPr>
      <w:r>
        <w:lastRenderedPageBreak/>
        <w:t>This probability is:</w:t>
      </w:r>
    </w:p>
    <w:p w14:paraId="50F5AA2A" w14:textId="77777777" w:rsidR="00326D26" w:rsidRDefault="00000000" w:rsidP="00326D26">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e>
              </m:d>
            </m:e>
            <m:sup>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sup>
          </m:sSup>
        </m:oMath>
      </m:oMathPara>
    </w:p>
    <w:p w14:paraId="0C9B7957" w14:textId="54A4B9C4" w:rsidR="00326D26" w:rsidRDefault="0065633F" w:rsidP="00C61512">
      <w:pPr>
        <w:pStyle w:val="BodyText"/>
        <w:keepNext/>
        <w:jc w:val="center"/>
      </w:pPr>
      <w:r w:rsidRPr="0065633F">
        <w:rPr>
          <w:noProof/>
        </w:rPr>
        <w:drawing>
          <wp:inline distT="0" distB="0" distL="0" distR="0" wp14:anchorId="4853208C" wp14:editId="665A2172">
            <wp:extent cx="3249639" cy="2434516"/>
            <wp:effectExtent l="0" t="0" r="0" b="4445"/>
            <wp:docPr id="1043232180" name="Picture 104323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7818" cy="2440643"/>
                    </a:xfrm>
                    <a:prstGeom prst="rect">
                      <a:avLst/>
                    </a:prstGeom>
                    <a:noFill/>
                    <a:ln>
                      <a:noFill/>
                    </a:ln>
                  </pic:spPr>
                </pic:pic>
              </a:graphicData>
            </a:graphic>
          </wp:inline>
        </w:drawing>
      </w:r>
    </w:p>
    <w:p w14:paraId="438AAF4F" w14:textId="733B62CE" w:rsidR="00326D26" w:rsidRDefault="00326D26" w:rsidP="00326D26">
      <w:pPr>
        <w:pStyle w:val="Caption"/>
      </w:pPr>
      <w:r>
        <w:t xml:space="preserve">Figure </w:t>
      </w:r>
      <w:fldSimple w:instr=" SEQ Figure \* ARABIC ">
        <w:r>
          <w:rPr>
            <w:noProof/>
          </w:rPr>
          <w:t>3</w:t>
        </w:r>
      </w:fldSimple>
      <w:r>
        <w:t xml:space="preserve">: Collision probability </w:t>
      </w:r>
      <w:r w:rsidR="0065633F">
        <w:t xml:space="preserve">for 16 bit randomly generated address as function of the </w:t>
      </w:r>
      <w:r>
        <w:t>number of competing users</w:t>
      </w:r>
      <w:r>
        <w:rPr>
          <w:noProof/>
        </w:rPr>
        <w:t>.</w:t>
      </w:r>
    </w:p>
    <w:p w14:paraId="40DBE8E3" w14:textId="7773DF60" w:rsidR="0065633F" w:rsidRDefault="0065633F" w:rsidP="0065633F">
      <w:pPr>
        <w:pStyle w:val="BodyText"/>
        <w:rPr>
          <w:lang w:eastAsia="en-GB"/>
        </w:rPr>
      </w:pPr>
      <w:r>
        <w:rPr>
          <w:lang w:eastAsia="en-GB"/>
        </w:rPr>
        <w:t xml:space="preserve">Considering that the AS ID, according to the discussion, will have a scope limited to the few devices that perform the random access concurrently, the number of competing devices will be relatively low: the number of frequency shifts for Msg1 and possibly a few TDM occasions. We can imagine this number will be around 16. This means that in each </w:t>
      </w:r>
      <w:r w:rsidR="009445A0">
        <w:rPr>
          <w:lang w:eastAsia="en-GB"/>
        </w:rPr>
        <w:t>access occasion</w:t>
      </w:r>
      <w:r>
        <w:rPr>
          <w:lang w:eastAsia="en-GB"/>
        </w:rPr>
        <w:t xml:space="preserve"> there is a probability not greater than 0.3% that at least two devices collide. In an inventory procedure for 10k devices there would be roughly 600 </w:t>
      </w:r>
      <w:r w:rsidR="009445A0">
        <w:rPr>
          <w:lang w:eastAsia="en-GB"/>
        </w:rPr>
        <w:t>access occasions</w:t>
      </w:r>
      <w:r>
        <w:rPr>
          <w:lang w:eastAsia="en-GB"/>
        </w:rPr>
        <w:t xml:space="preserve">, so the probability that a collision happens at least in one </w:t>
      </w:r>
      <w:r w:rsidR="009445A0">
        <w:rPr>
          <w:lang w:eastAsia="en-GB"/>
        </w:rPr>
        <w:t>access occasion</w:t>
      </w:r>
      <w:r>
        <w:rPr>
          <w:lang w:eastAsia="en-GB"/>
        </w:rPr>
        <w:t xml:space="preserve"> is</w:t>
      </w:r>
    </w:p>
    <w:p w14:paraId="7609135F" w14:textId="4DE58DE5" w:rsidR="0065633F" w:rsidRPr="0015092D" w:rsidRDefault="00000000" w:rsidP="00C61512">
      <w:pPr>
        <w:pStyle w:val="BodyText"/>
      </w:pPr>
      <m:oMathPara>
        <m:oMath>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c</m:t>
              </m:r>
            </m:sub>
            <m:sup>
              <m:r>
                <w:rPr>
                  <w:rFonts w:ascii="Cambria Math" w:hAnsi="Cambria Math"/>
                  <w:lang w:eastAsia="en-GB"/>
                </w:rPr>
                <m:t>IV</m:t>
              </m:r>
            </m:sup>
          </m:sSubSup>
          <m:r>
            <w:rPr>
              <w:rFonts w:ascii="Cambria Math" w:hAnsi="Cambria Math"/>
              <w:lang w:eastAsia="en-GB"/>
            </w:rPr>
            <m:t>=1-</m:t>
          </m:r>
          <m:sSup>
            <m:sSupPr>
              <m:ctrlPr>
                <w:rPr>
                  <w:rFonts w:ascii="Cambria Math" w:hAnsi="Cambria Math"/>
                  <w:i/>
                  <w:lang w:eastAsia="en-GB"/>
                </w:rPr>
              </m:ctrlPr>
            </m:sSupPr>
            <m:e>
              <m:d>
                <m:dPr>
                  <m:ctrlPr>
                    <w:rPr>
                      <w:rFonts w:ascii="Cambria Math" w:hAnsi="Cambria Math"/>
                      <w:i/>
                      <w:lang w:eastAsia="en-GB"/>
                    </w:rPr>
                  </m:ctrlPr>
                </m:dPr>
                <m:e>
                  <m:r>
                    <w:rPr>
                      <w:rFonts w:ascii="Cambria Math" w:hAnsi="Cambria Math"/>
                      <w:lang w:eastAsia="en-GB"/>
                    </w:rPr>
                    <m:t>1-</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m:t>
                      </m:r>
                    </m:sub>
                  </m:sSub>
                </m:e>
              </m:d>
            </m:e>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round</m:t>
                  </m:r>
                </m:sub>
              </m:sSub>
            </m:sup>
          </m:sSup>
          <m:r>
            <w:rPr>
              <w:rFonts w:ascii="Cambria Math" w:hAnsi="Cambria Math"/>
              <w:lang w:eastAsia="en-GB"/>
            </w:rPr>
            <m:t>≃84%</m:t>
          </m:r>
        </m:oMath>
      </m:oMathPara>
    </w:p>
    <w:p w14:paraId="47557E52" w14:textId="5E0E2A4D" w:rsidR="0065633F" w:rsidRDefault="0065633F" w:rsidP="00326D26">
      <w:pPr>
        <w:pStyle w:val="BodyText"/>
        <w:jc w:val="left"/>
      </w:pPr>
      <w:r>
        <w:t>In conclusion, despite the collision probability being relatively low, in a long inventory th</w:t>
      </w:r>
      <w:r w:rsidR="009445A0">
        <w:t>e</w:t>
      </w:r>
      <w:r>
        <w:t>s</w:t>
      </w:r>
      <w:r w:rsidR="009445A0">
        <w:t>e</w:t>
      </w:r>
      <w:r>
        <w:t xml:space="preserve"> chances accumulate so that it’s very likely that a</w:t>
      </w:r>
      <w:r w:rsidR="009445A0">
        <w:t>n address</w:t>
      </w:r>
      <w:r>
        <w:t xml:space="preserve"> collision happens and should be handled</w:t>
      </w:r>
      <w:r w:rsidR="009445A0">
        <w:t>.</w:t>
      </w:r>
    </w:p>
    <w:p w14:paraId="268588B6" w14:textId="40CAE7E0" w:rsidR="00BD02C4" w:rsidRDefault="00BD02C4" w:rsidP="00326D26">
      <w:pPr>
        <w:pStyle w:val="BodyText"/>
        <w:jc w:val="left"/>
      </w:pPr>
      <w:r w:rsidRPr="00C61512">
        <w:t>Given the only two use cases in R</w:t>
      </w:r>
      <w:r>
        <w:t>el-</w:t>
      </w:r>
      <w:r w:rsidRPr="00C61512">
        <w:t>19</w:t>
      </w:r>
      <w:r w:rsidR="00B456BD">
        <w:t xml:space="preserve"> (inventory, and inventory + command)</w:t>
      </w:r>
      <w:r w:rsidRPr="00C61512">
        <w:t xml:space="preserve">, </w:t>
      </w:r>
      <w:r w:rsidR="00B456BD">
        <w:t xml:space="preserve">it is observed that </w:t>
      </w:r>
      <w:r w:rsidRPr="00C61512">
        <w:t xml:space="preserve">even if collision happens, it may be possible to recover from upper layer processing </w:t>
      </w:r>
      <w:r w:rsidR="00B456BD">
        <w:t xml:space="preserve">thanks to </w:t>
      </w:r>
      <w:r w:rsidR="00E61882">
        <w:t xml:space="preserve">security protection at A-IoT NAS. For example, if two devices happen to both win contention resolution </w:t>
      </w:r>
      <w:r w:rsidR="00511B0F">
        <w:t xml:space="preserve">with the same RN16 and are </w:t>
      </w:r>
      <w:r w:rsidR="007B6A55">
        <w:t xml:space="preserve">allocated as </w:t>
      </w:r>
      <w:proofErr w:type="spellStart"/>
      <w:r w:rsidR="007B6A55">
        <w:t>AS</w:t>
      </w:r>
      <w:proofErr w:type="spellEnd"/>
      <w:r w:rsidR="007B6A55">
        <w:t xml:space="preserve"> ID, the command request i</w:t>
      </w:r>
      <w:r w:rsidR="006E058A">
        <w:t>s intended for only one device, but is received by the two devices. However, only one of the device</w:t>
      </w:r>
      <w:r w:rsidR="00ED22E9">
        <w:t>s</w:t>
      </w:r>
      <w:r w:rsidR="006E058A">
        <w:t xml:space="preserve"> succeeds in processing at A-IoT NAS layer. </w:t>
      </w:r>
      <w:r w:rsidR="00E937E1">
        <w:t xml:space="preserve">Thus, in worst case, there is </w:t>
      </w:r>
      <w:r w:rsidR="00ED22E9">
        <w:t xml:space="preserve">a potential </w:t>
      </w:r>
      <w:r w:rsidRPr="00C61512">
        <w:t>waste of energy for unintended devices.</w:t>
      </w:r>
      <w:r w:rsidR="007F2CBF">
        <w:t xml:space="preserve"> Therefore, it is proposed to </w:t>
      </w:r>
      <w:r w:rsidR="00804117">
        <w:t xml:space="preserve">adopt the </w:t>
      </w:r>
      <w:r w:rsidR="001C0FDB">
        <w:t>simplest</w:t>
      </w:r>
      <w:r w:rsidR="00804117">
        <w:t xml:space="preserve"> option, i.e.,</w:t>
      </w:r>
      <w:r w:rsidR="00AA31C9">
        <w:t xml:space="preserve"> AS ID is promoted from the RN16 randomly </w:t>
      </w:r>
      <w:r w:rsidR="008F43D7">
        <w:t>generated</w:t>
      </w:r>
      <w:r w:rsidR="00AA31C9">
        <w:t xml:space="preserve"> by the device (</w:t>
      </w:r>
      <w:r w:rsidR="00804117">
        <w:t>option 1</w:t>
      </w:r>
      <w:r w:rsidR="00AA31C9">
        <w:t>)</w:t>
      </w:r>
      <w:r w:rsidR="00804117">
        <w:t>.</w:t>
      </w:r>
    </w:p>
    <w:p w14:paraId="2FBAF0FB" w14:textId="38704F75" w:rsidR="00AA31C9" w:rsidRDefault="00AA31C9" w:rsidP="00AA31C9">
      <w:pPr>
        <w:pStyle w:val="Proposal"/>
      </w:pPr>
      <w:bookmarkStart w:id="42" w:name="_Toc189807994"/>
      <w:r>
        <w:t xml:space="preserve">AS ID is </w:t>
      </w:r>
      <w:r w:rsidR="008F43D7">
        <w:t>promoted from the RN16 randomly generated by the device (option 1)</w:t>
      </w:r>
      <w:r>
        <w:t>.</w:t>
      </w:r>
      <w:bookmarkEnd w:id="42"/>
    </w:p>
    <w:p w14:paraId="116C01B2" w14:textId="77777777" w:rsidR="00AA31C9" w:rsidRDefault="00AA31C9" w:rsidP="00326D26">
      <w:pPr>
        <w:pStyle w:val="BodyText"/>
        <w:jc w:val="left"/>
      </w:pPr>
    </w:p>
    <w:p w14:paraId="401B10F9" w14:textId="77777777" w:rsidR="00326D26" w:rsidRDefault="00326D26" w:rsidP="00326D26">
      <w:pPr>
        <w:pStyle w:val="Heading3"/>
      </w:pPr>
      <w:r>
        <w:t>2.4.2</w:t>
      </w:r>
      <w:r>
        <w:tab/>
        <w:t>Ways to support addressing</w:t>
      </w:r>
    </w:p>
    <w:p w14:paraId="6966E46A" w14:textId="77777777" w:rsidR="00326D26" w:rsidRDefault="00326D26" w:rsidP="00326D26">
      <w:pPr>
        <w:pStyle w:val="BodyText"/>
      </w:pPr>
      <w:r>
        <w:t>Assuming that an address has been agreed in this section we discuss how it may be used to univocally determine which device is supposed to decode a certain R2D transmission or which device transmitted in a certain D2R resource.</w:t>
      </w:r>
    </w:p>
    <w:p w14:paraId="2B55AD0C" w14:textId="77777777" w:rsidR="00326D26" w:rsidRDefault="00326D26" w:rsidP="00326D26">
      <w:pPr>
        <w:pStyle w:val="BodyText"/>
      </w:pPr>
      <w:r>
        <w:t>There are two general ways. With explicit addressing a data transmission will contain the address as part of control information. The receiver of this message will decode the entire message, including the address control information. Otherwise with implicit addressing some separate signalling, containing the address, will indicate which device is supposed to receive/use some upcoming resources. In this case the data transmission itself will not contain the address.</w:t>
      </w:r>
    </w:p>
    <w:p w14:paraId="10DC667A" w14:textId="77777777" w:rsidR="00326D26" w:rsidRDefault="00326D26" w:rsidP="00326D26">
      <w:pPr>
        <w:pStyle w:val="BodyText"/>
      </w:pPr>
      <w:r>
        <w:t>Which option is more efficient depends on the expected message exchange. For instance, explicit addressing requires larger data transmission but no additional signalling, while the opposite is true for implicit addressing, therefore explicit addressing may be more suited for short sessions, while implicit for longer sessions.</w:t>
      </w:r>
    </w:p>
    <w:p w14:paraId="725403E0" w14:textId="77777777" w:rsidR="00326D26" w:rsidRDefault="00326D26" w:rsidP="00326D26">
      <w:pPr>
        <w:pStyle w:val="BodyText"/>
      </w:pPr>
      <w:r>
        <w:lastRenderedPageBreak/>
        <w:t xml:space="preserve">Within the explicit addressing, the address may be included at different layers. For instance, if PHY layer will include a control part, this could contain the address. Otherwise, the address may be included as a MAC CE or part of the MAC </w:t>
      </w:r>
      <w:proofErr w:type="spellStart"/>
      <w:r>
        <w:t>subheader</w:t>
      </w:r>
      <w:proofErr w:type="spellEnd"/>
      <w:r>
        <w:t xml:space="preserve"> or even added at upper layers.</w:t>
      </w:r>
    </w:p>
    <w:p w14:paraId="1C259300" w14:textId="77777777" w:rsidR="00326D26" w:rsidRDefault="00326D26" w:rsidP="00326D26">
      <w:pPr>
        <w:pStyle w:val="BodyText"/>
      </w:pPr>
      <w:r>
        <w:t>Within the implicit addressing, we distinguish one-shot and persistent implicit addressing.</w:t>
      </w:r>
    </w:p>
    <w:p w14:paraId="68852CC2" w14:textId="77777777" w:rsidR="00326D26" w:rsidRDefault="00326D26" w:rsidP="00326D26">
      <w:pPr>
        <w:pStyle w:val="BodyText"/>
      </w:pPr>
      <w:r>
        <w:t>One-shot implicit addressing consists in providing an UL/DL Grant containing the address and a description of a specific resource which will be used by the indicated device for a single transmission. This is analogous of legacy PDCCH followed by a PDSCH or PUSCH transmission.</w:t>
      </w:r>
    </w:p>
    <w:p w14:paraId="5812EC6F" w14:textId="77777777" w:rsidR="00326D26" w:rsidRDefault="00326D26" w:rsidP="00326D26">
      <w:pPr>
        <w:pStyle w:val="BodyText"/>
        <w:keepNext/>
        <w:jc w:val="center"/>
      </w:pPr>
      <w:r>
        <w:rPr>
          <w:noProof/>
        </w:rPr>
        <w:drawing>
          <wp:inline distT="0" distB="0" distL="0" distR="0" wp14:anchorId="4ACBE6F9" wp14:editId="0B68B0F5">
            <wp:extent cx="1766428" cy="2933350"/>
            <wp:effectExtent l="0" t="0" r="5715" b="635"/>
            <wp:docPr id="2019289889" name="Picture 2019289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746" cy="2942182"/>
                    </a:xfrm>
                    <a:prstGeom prst="rect">
                      <a:avLst/>
                    </a:prstGeom>
                    <a:noFill/>
                    <a:ln>
                      <a:noFill/>
                    </a:ln>
                  </pic:spPr>
                </pic:pic>
              </a:graphicData>
            </a:graphic>
          </wp:inline>
        </w:drawing>
      </w:r>
    </w:p>
    <w:p w14:paraId="690555FC" w14:textId="77777777" w:rsidR="00326D26" w:rsidRDefault="00326D26" w:rsidP="00326D26">
      <w:pPr>
        <w:pStyle w:val="Caption"/>
        <w:jc w:val="center"/>
      </w:pPr>
      <w:r>
        <w:t xml:space="preserve">Figure </w:t>
      </w:r>
      <w:fldSimple w:instr=" SEQ Figure \* ARABIC ">
        <w:r>
          <w:rPr>
            <w:noProof/>
          </w:rPr>
          <w:t>5</w:t>
        </w:r>
      </w:fldSimple>
      <w:r>
        <w:t>: Basic functioning of one-shot implicit addressing.</w:t>
      </w:r>
    </w:p>
    <w:p w14:paraId="0CC08176" w14:textId="77777777" w:rsidR="00326D26" w:rsidRDefault="00326D26" w:rsidP="00326D26">
      <w:pPr>
        <w:pStyle w:val="BodyText"/>
      </w:pPr>
      <w:r>
        <w:t xml:space="preserve">Persistent implicit addressing consists in a DL control signal blocking until further notice all the resources (or all resources in a specific frequency range in case of FDMA) for a specific device. In this case all data transmissions in this reserved band will belong to the same device. This option is more </w:t>
      </w:r>
      <w:proofErr w:type="gramStart"/>
      <w:r>
        <w:t>similar to</w:t>
      </w:r>
      <w:proofErr w:type="gramEnd"/>
      <w:r>
        <w:t xml:space="preserve"> how RFID works where once a slot begins with </w:t>
      </w:r>
      <w:proofErr w:type="spellStart"/>
      <w:r>
        <w:t>QueryRep</w:t>
      </w:r>
      <w:proofErr w:type="spellEnd"/>
      <w:r>
        <w:t xml:space="preserve"> all transmissions will belong to the same user until the following </w:t>
      </w:r>
      <w:proofErr w:type="spellStart"/>
      <w:r>
        <w:t>QueryRep</w:t>
      </w:r>
      <w:proofErr w:type="spellEnd"/>
      <w:r>
        <w:t xml:space="preserve"> starts a new slot.</w:t>
      </w:r>
    </w:p>
    <w:p w14:paraId="50334855" w14:textId="77777777" w:rsidR="00326D26" w:rsidRDefault="00326D26" w:rsidP="00326D26">
      <w:pPr>
        <w:pStyle w:val="BodyText"/>
        <w:keepNext/>
        <w:jc w:val="center"/>
      </w:pPr>
      <w:r>
        <w:rPr>
          <w:noProof/>
        </w:rPr>
        <w:drawing>
          <wp:inline distT="0" distB="0" distL="0" distR="0" wp14:anchorId="4A5959F4" wp14:editId="60DCD342">
            <wp:extent cx="1974796" cy="2596445"/>
            <wp:effectExtent l="0" t="0" r="6985" b="0"/>
            <wp:docPr id="448006442" name="Picture 448006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81161" cy="2604813"/>
                    </a:xfrm>
                    <a:prstGeom prst="rect">
                      <a:avLst/>
                    </a:prstGeom>
                    <a:noFill/>
                    <a:ln>
                      <a:noFill/>
                    </a:ln>
                  </pic:spPr>
                </pic:pic>
              </a:graphicData>
            </a:graphic>
          </wp:inline>
        </w:drawing>
      </w:r>
    </w:p>
    <w:p w14:paraId="5A6AD51F" w14:textId="77777777" w:rsidR="00326D26" w:rsidRDefault="00326D26" w:rsidP="00326D26">
      <w:pPr>
        <w:pStyle w:val="Caption"/>
        <w:jc w:val="center"/>
      </w:pPr>
      <w:r>
        <w:t xml:space="preserve">Figure </w:t>
      </w:r>
      <w:fldSimple w:instr=" SEQ Figure \* ARABIC ">
        <w:r>
          <w:rPr>
            <w:noProof/>
          </w:rPr>
          <w:t>6</w:t>
        </w:r>
      </w:fldSimple>
      <w:r>
        <w:t>: Basic functioning of persistent implicit addressing.</w:t>
      </w:r>
    </w:p>
    <w:p w14:paraId="4F7EE3D9" w14:textId="77777777" w:rsidR="00326D26" w:rsidRDefault="00326D26" w:rsidP="00326D26">
      <w:pPr>
        <w:pStyle w:val="BodyText"/>
      </w:pPr>
      <w:r>
        <w:t>Considering current progress on other agenda items, such as RACH, it is likely that either one-shot or persistent implicit addressing can fit nicely in the agreed mechanism. So, we propose to focus more on these.</w:t>
      </w:r>
    </w:p>
    <w:p w14:paraId="51F7D0A6" w14:textId="256A5FAD" w:rsidR="00326D26" w:rsidRPr="00A5040A" w:rsidRDefault="00F7594D" w:rsidP="00326D26">
      <w:pPr>
        <w:pStyle w:val="Proposal"/>
      </w:pPr>
      <w:bookmarkStart w:id="43" w:name="_Toc189807995"/>
      <w:r>
        <w:lastRenderedPageBreak/>
        <w:t>R</w:t>
      </w:r>
      <w:r w:rsidR="00326D26">
        <w:t>esources can either reserved via an UL/DL grant containing the device address, or by reserving indefinitely a frequency resource using an address until a further reservation is made</w:t>
      </w:r>
      <w:r w:rsidR="0094597D">
        <w:t>.</w:t>
      </w:r>
      <w:bookmarkEnd w:id="43"/>
    </w:p>
    <w:p w14:paraId="62C64DF9" w14:textId="77777777" w:rsidR="00AC4E67" w:rsidRDefault="00AC4E67" w:rsidP="00AC4E67">
      <w:pPr>
        <w:pStyle w:val="Heading2"/>
      </w:pPr>
      <w:r>
        <w:t>2.5</w:t>
      </w:r>
      <w:r>
        <w:tab/>
      </w:r>
      <w:r w:rsidRPr="00797F47">
        <w:t>Other MAC aspects</w:t>
      </w:r>
    </w:p>
    <w:p w14:paraId="6CAA2C96" w14:textId="0CC33783" w:rsidR="00AC4E67" w:rsidRDefault="00AC4E67" w:rsidP="00AC4E67">
      <w:pPr>
        <w:pStyle w:val="Heading3"/>
      </w:pPr>
      <w:r>
        <w:t>2.5.1</w:t>
      </w:r>
      <w:r>
        <w:tab/>
      </w:r>
      <w:r w:rsidR="00BD4DAB">
        <w:t xml:space="preserve">Expected D2R message size and </w:t>
      </w:r>
      <w:r w:rsidR="00621DB5">
        <w:t>command type information</w:t>
      </w:r>
    </w:p>
    <w:p w14:paraId="097C9615" w14:textId="20344F89" w:rsidR="008B2A88" w:rsidRPr="00C61512" w:rsidRDefault="008B2A88" w:rsidP="00AC4E67">
      <w:pPr>
        <w:pStyle w:val="BodyText"/>
      </w:pPr>
      <w:r w:rsidRPr="00C61512">
        <w:t xml:space="preserve">In last RAN2 meeting, there </w:t>
      </w:r>
      <w:r w:rsidR="00275439" w:rsidRPr="00C61512">
        <w:t>was an agreement on visibility:</w:t>
      </w:r>
    </w:p>
    <w:p w14:paraId="28A26892" w14:textId="77777777" w:rsidR="001D2CA1" w:rsidRPr="001D2CA1" w:rsidRDefault="001D2CA1" w:rsidP="001D2CA1">
      <w:pPr>
        <w:numPr>
          <w:ilvl w:val="0"/>
          <w:numId w:val="4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1D2CA1">
        <w:rPr>
          <w:rFonts w:ascii="Arial" w:eastAsia="MS Mincho" w:hAnsi="Arial"/>
          <w:szCs w:val="24"/>
          <w:lang w:eastAsia="en-GB"/>
        </w:rPr>
        <w:t xml:space="preserve">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  </w:t>
      </w:r>
    </w:p>
    <w:p w14:paraId="45B1A51D" w14:textId="77777777" w:rsidR="00275439" w:rsidRDefault="00275439" w:rsidP="00AC4E67">
      <w:pPr>
        <w:pStyle w:val="BodyText"/>
        <w:rPr>
          <w:highlight w:val="yellow"/>
        </w:rPr>
      </w:pPr>
    </w:p>
    <w:p w14:paraId="1C527D0F" w14:textId="38355F34" w:rsidR="00774FD5" w:rsidRDefault="00CD5AC6" w:rsidP="00AC4E67">
      <w:pPr>
        <w:pStyle w:val="BodyText"/>
      </w:pPr>
      <w:r>
        <w:t>SA2 has concluded that AIOTF may provide the approximate D2R message size based on AF request</w:t>
      </w:r>
      <w:r w:rsidR="00EE429D">
        <w:t xml:space="preserve"> (as in </w:t>
      </w:r>
      <w:r w:rsidR="00774FD5">
        <w:t>TR23.</w:t>
      </w:r>
      <w:r>
        <w:t>700-13</w:t>
      </w:r>
      <w:r w:rsidR="00EE429D">
        <w:t>):</w:t>
      </w:r>
    </w:p>
    <w:p w14:paraId="6E17FE00" w14:textId="77777777" w:rsidR="00EE429D" w:rsidRPr="00EE429D" w:rsidRDefault="00EE429D" w:rsidP="00EE429D">
      <w:pPr>
        <w:ind w:left="851" w:hanging="284"/>
        <w:textAlignment w:val="baseline"/>
        <w:rPr>
          <w:lang w:eastAsia="zh-CN"/>
        </w:rPr>
      </w:pPr>
      <w:r w:rsidRPr="00EE429D">
        <w:rPr>
          <w:rFonts w:hint="eastAsia"/>
          <w:lang w:eastAsia="zh-CN"/>
        </w:rPr>
        <w:t>e.</w:t>
      </w:r>
      <w:r w:rsidRPr="00EE429D">
        <w:rPr>
          <w:rFonts w:hint="eastAsia"/>
          <w:lang w:eastAsia="zh-CN"/>
        </w:rPr>
        <w:tab/>
        <w:t>The AI</w:t>
      </w:r>
      <w:r w:rsidRPr="00EE429D">
        <w:rPr>
          <w:rFonts w:hint="eastAsia"/>
          <w:lang w:val="en-US" w:eastAsia="zh-CN"/>
        </w:rPr>
        <w:t>O</w:t>
      </w:r>
      <w:r w:rsidRPr="00EE429D">
        <w:rPr>
          <w:rFonts w:hint="eastAsia"/>
          <w:lang w:eastAsia="zh-CN"/>
        </w:rPr>
        <w:t xml:space="preserve">TF may provide the following assistance information to </w:t>
      </w:r>
      <w:proofErr w:type="spellStart"/>
      <w:r w:rsidRPr="00EE429D">
        <w:rPr>
          <w:lang w:eastAsia="zh-CN"/>
        </w:rPr>
        <w:t>AIoT</w:t>
      </w:r>
      <w:proofErr w:type="spellEnd"/>
      <w:r w:rsidRPr="00EE429D">
        <w:rPr>
          <w:rFonts w:hint="eastAsia"/>
          <w:lang w:eastAsia="zh-CN"/>
        </w:rPr>
        <w:t xml:space="preserve"> RAN/UE Reader:</w:t>
      </w:r>
    </w:p>
    <w:p w14:paraId="29782CE1" w14:textId="77777777" w:rsidR="00EE429D" w:rsidRPr="00EE429D" w:rsidRDefault="00EE429D" w:rsidP="00EE429D">
      <w:pPr>
        <w:ind w:left="1135" w:hanging="284"/>
        <w:textAlignment w:val="baseline"/>
        <w:rPr>
          <w:lang w:eastAsia="zh-CN"/>
        </w:rPr>
      </w:pPr>
      <w:r w:rsidRPr="00EE429D">
        <w:rPr>
          <w:rFonts w:hint="eastAsia"/>
          <w:lang w:eastAsia="zh-CN"/>
        </w:rPr>
        <w:t>-</w:t>
      </w:r>
      <w:r w:rsidRPr="00EE429D">
        <w:rPr>
          <w:rFonts w:hint="eastAsia"/>
          <w:lang w:eastAsia="zh-CN"/>
        </w:rPr>
        <w:tab/>
      </w:r>
      <w:proofErr w:type="spellStart"/>
      <w:r w:rsidRPr="00EE429D">
        <w:rPr>
          <w:lang w:eastAsia="zh-CN"/>
        </w:rPr>
        <w:t>AIoT</w:t>
      </w:r>
      <w:proofErr w:type="spellEnd"/>
      <w:r w:rsidRPr="00EE429D">
        <w:rPr>
          <w:lang w:eastAsia="zh-CN"/>
        </w:rPr>
        <w:t xml:space="preserve"> service type (e.</w:t>
      </w:r>
      <w:r w:rsidRPr="00EE429D">
        <w:rPr>
          <w:rFonts w:hint="eastAsia"/>
          <w:lang w:val="en-US" w:eastAsia="zh-CN"/>
        </w:rPr>
        <w:t>g.</w:t>
      </w:r>
      <w:r w:rsidRPr="00EE429D">
        <w:rPr>
          <w:lang w:eastAsia="zh-CN"/>
        </w:rPr>
        <w:t xml:space="preserve"> Inventory</w:t>
      </w:r>
      <w:r w:rsidRPr="00EE429D">
        <w:rPr>
          <w:rFonts w:hint="eastAsia"/>
          <w:lang w:val="en-US" w:eastAsia="zh-CN"/>
        </w:rPr>
        <w:t>,</w:t>
      </w:r>
      <w:r w:rsidRPr="00EE429D">
        <w:rPr>
          <w:lang w:eastAsia="zh-CN"/>
        </w:rPr>
        <w:t xml:space="preserve"> Command);</w:t>
      </w:r>
    </w:p>
    <w:p w14:paraId="025E765B" w14:textId="77777777" w:rsidR="00EE429D" w:rsidRPr="00EE429D" w:rsidRDefault="00EE429D" w:rsidP="00EE429D">
      <w:pPr>
        <w:ind w:left="1135" w:hanging="284"/>
        <w:textAlignment w:val="baseline"/>
        <w:rPr>
          <w:lang w:val="en-US" w:eastAsia="zh-CN"/>
        </w:rPr>
      </w:pPr>
      <w:r w:rsidRPr="00EE429D">
        <w:rPr>
          <w:rFonts w:hint="eastAsia"/>
          <w:lang w:eastAsia="zh-CN"/>
        </w:rPr>
        <w:t>-</w:t>
      </w:r>
      <w:r w:rsidRPr="00EE429D">
        <w:rPr>
          <w:rFonts w:hint="eastAsia"/>
          <w:lang w:eastAsia="zh-CN"/>
        </w:rPr>
        <w:tab/>
      </w:r>
      <w:r w:rsidRPr="00EE429D">
        <w:rPr>
          <w:lang w:eastAsia="en-GB"/>
        </w:rPr>
        <w:t>approximate</w:t>
      </w:r>
      <w:r w:rsidRPr="00EE429D">
        <w:rPr>
          <w:rFonts w:hint="eastAsia"/>
          <w:lang w:val="en-US" w:eastAsia="zh-CN"/>
        </w:rPr>
        <w:t xml:space="preserve"> </w:t>
      </w:r>
      <w:r w:rsidRPr="00EE429D">
        <w:rPr>
          <w:lang w:eastAsia="zh-CN"/>
        </w:rPr>
        <w:t xml:space="preserve">number of </w:t>
      </w:r>
      <w:proofErr w:type="spellStart"/>
      <w:r w:rsidRPr="00EE429D">
        <w:rPr>
          <w:lang w:eastAsia="zh-CN"/>
        </w:rPr>
        <w:t>AIoT</w:t>
      </w:r>
      <w:proofErr w:type="spellEnd"/>
      <w:r w:rsidRPr="00EE429D">
        <w:rPr>
          <w:lang w:eastAsia="zh-CN"/>
        </w:rPr>
        <w:t xml:space="preserve"> devices</w:t>
      </w:r>
      <w:r w:rsidRPr="00EE429D">
        <w:rPr>
          <w:rFonts w:hint="eastAsia"/>
          <w:lang w:val="en-US" w:eastAsia="zh-CN"/>
        </w:rPr>
        <w:t xml:space="preserve"> based on AF request</w:t>
      </w:r>
      <w:r w:rsidRPr="00EE429D">
        <w:rPr>
          <w:lang w:val="en-US" w:eastAsia="zh-CN"/>
        </w:rPr>
        <w:t>;</w:t>
      </w:r>
    </w:p>
    <w:p w14:paraId="7CEF2086" w14:textId="77777777" w:rsidR="00EE429D" w:rsidRPr="00EE429D" w:rsidRDefault="00EE429D" w:rsidP="00EE429D">
      <w:pPr>
        <w:ind w:left="1135" w:hanging="284"/>
        <w:textAlignment w:val="baseline"/>
        <w:rPr>
          <w:lang w:val="en-US" w:eastAsia="zh-CN"/>
        </w:rPr>
      </w:pPr>
      <w:r w:rsidRPr="00EE429D">
        <w:rPr>
          <w:rFonts w:hint="eastAsia"/>
          <w:lang w:val="en-US" w:eastAsia="zh-CN"/>
        </w:rPr>
        <w:t>-</w:t>
      </w:r>
      <w:r w:rsidRPr="00EE429D">
        <w:rPr>
          <w:lang w:eastAsia="en-GB"/>
        </w:rPr>
        <w:tab/>
        <w:t>approximate</w:t>
      </w:r>
      <w:r w:rsidRPr="00EE429D">
        <w:rPr>
          <w:rFonts w:hint="eastAsia"/>
          <w:lang w:val="en-US" w:eastAsia="zh-CN"/>
        </w:rPr>
        <w:t xml:space="preserve"> </w:t>
      </w:r>
      <w:r w:rsidRPr="00EE429D">
        <w:rPr>
          <w:lang w:eastAsia="en-GB"/>
        </w:rPr>
        <w:t>D2R message size</w:t>
      </w:r>
      <w:r w:rsidRPr="00EE429D">
        <w:rPr>
          <w:rFonts w:hint="eastAsia"/>
          <w:lang w:val="en-US" w:eastAsia="zh-CN"/>
        </w:rPr>
        <w:t xml:space="preserve"> based on AF request</w:t>
      </w:r>
      <w:r w:rsidRPr="00EE429D">
        <w:rPr>
          <w:lang w:val="en-US" w:eastAsia="zh-CN"/>
        </w:rPr>
        <w:t>.</w:t>
      </w:r>
    </w:p>
    <w:p w14:paraId="5B4CEF58" w14:textId="77777777" w:rsidR="00F57777" w:rsidRPr="00F57777" w:rsidRDefault="00F57777" w:rsidP="00F57777">
      <w:pPr>
        <w:keepLines/>
        <w:ind w:left="1135" w:hanging="851"/>
        <w:textAlignment w:val="baseline"/>
        <w:rPr>
          <w:lang w:eastAsia="en-GB"/>
        </w:rPr>
      </w:pPr>
      <w:r w:rsidRPr="00F57777">
        <w:rPr>
          <w:lang w:eastAsia="en-GB"/>
        </w:rPr>
        <w:t>NOTE</w:t>
      </w:r>
      <w:r w:rsidRPr="00F57777">
        <w:rPr>
          <w:lang w:val="en-US" w:eastAsia="zh-CN"/>
        </w:rPr>
        <w:t> 6</w:t>
      </w:r>
      <w:r w:rsidRPr="00F57777">
        <w:rPr>
          <w:lang w:eastAsia="en-GB"/>
        </w:rPr>
        <w:t>:</w:t>
      </w:r>
      <w:r w:rsidRPr="00F57777">
        <w:rPr>
          <w:lang w:eastAsia="en-GB"/>
        </w:rPr>
        <w:tab/>
      </w:r>
      <w:r w:rsidRPr="00F57777">
        <w:rPr>
          <w:rFonts w:hint="eastAsia"/>
          <w:lang w:val="en-US" w:eastAsia="zh-CN"/>
        </w:rPr>
        <w:t xml:space="preserve">The </w:t>
      </w:r>
      <w:r w:rsidRPr="00F57777">
        <w:rPr>
          <w:lang w:eastAsia="en-GB"/>
        </w:rPr>
        <w:t>approximate</w:t>
      </w:r>
      <w:r w:rsidRPr="00F57777">
        <w:rPr>
          <w:rFonts w:hint="eastAsia"/>
          <w:lang w:val="en-US" w:eastAsia="zh-CN"/>
        </w:rPr>
        <w:t xml:space="preserve"> D2R message size considering the overhead of </w:t>
      </w:r>
      <w:proofErr w:type="spellStart"/>
      <w:r w:rsidRPr="00F57777">
        <w:rPr>
          <w:rFonts w:hint="eastAsia"/>
          <w:lang w:val="en-US" w:eastAsia="zh-CN"/>
        </w:rPr>
        <w:t>AIoT</w:t>
      </w:r>
      <w:proofErr w:type="spellEnd"/>
      <w:r w:rsidRPr="00F57777">
        <w:rPr>
          <w:rFonts w:hint="eastAsia"/>
          <w:lang w:val="en-US" w:eastAsia="zh-CN"/>
        </w:rPr>
        <w:t xml:space="preserve"> Device NAS layer will be determined later in cooperation with CT</w:t>
      </w:r>
      <w:r w:rsidRPr="00F57777">
        <w:rPr>
          <w:lang w:val="en-US" w:eastAsia="zh-CN"/>
        </w:rPr>
        <w:t> WG</w:t>
      </w:r>
      <w:r w:rsidRPr="00F57777">
        <w:rPr>
          <w:rFonts w:hint="eastAsia"/>
          <w:lang w:val="en-US" w:eastAsia="zh-CN"/>
        </w:rPr>
        <w:t>1 and SA</w:t>
      </w:r>
      <w:r w:rsidRPr="00F57777">
        <w:rPr>
          <w:lang w:val="en-US" w:eastAsia="zh-CN"/>
        </w:rPr>
        <w:t> WG</w:t>
      </w:r>
      <w:r w:rsidRPr="00F57777">
        <w:rPr>
          <w:rFonts w:hint="eastAsia"/>
          <w:lang w:val="en-US" w:eastAsia="zh-CN"/>
        </w:rPr>
        <w:t>3</w:t>
      </w:r>
      <w:r w:rsidRPr="00F57777">
        <w:rPr>
          <w:lang w:eastAsia="en-GB"/>
        </w:rPr>
        <w:t>.</w:t>
      </w:r>
    </w:p>
    <w:p w14:paraId="3186E9C6" w14:textId="77777777" w:rsidR="00F57777" w:rsidRPr="00F57777" w:rsidRDefault="00F57777" w:rsidP="00F57777">
      <w:pPr>
        <w:keepLines/>
        <w:ind w:left="1135" w:hanging="851"/>
        <w:textAlignment w:val="baseline"/>
        <w:rPr>
          <w:rFonts w:eastAsia="DengXian"/>
          <w:lang w:eastAsia="en-GB"/>
        </w:rPr>
      </w:pPr>
      <w:r w:rsidRPr="00F57777">
        <w:rPr>
          <w:lang w:eastAsia="en-GB"/>
        </w:rPr>
        <w:t>NOTE 7:</w:t>
      </w:r>
      <w:r w:rsidRPr="00F57777">
        <w:rPr>
          <w:lang w:eastAsia="en-GB"/>
        </w:rPr>
        <w:tab/>
        <w:t>Further assistance information can be added during the normative phase and in cooperation with other WGs if necessary.</w:t>
      </w:r>
    </w:p>
    <w:p w14:paraId="00E532DB" w14:textId="48C25685" w:rsidR="00CA6A33" w:rsidRDefault="00CA6A33" w:rsidP="00CA6A33">
      <w:pPr>
        <w:pStyle w:val="BodyText"/>
      </w:pPr>
      <w:r>
        <w:t>In addition, SA2</w:t>
      </w:r>
      <w:r w:rsidR="00DC59B6">
        <w:t>_166AH meeting</w:t>
      </w:r>
      <w:r>
        <w:t xml:space="preserve"> also agreed that the inventory request is not an NAS message</w:t>
      </w:r>
      <w:r w:rsidR="00DC59B6">
        <w:t xml:space="preserve"> (</w:t>
      </w:r>
      <w:hyperlink r:id="rId21" w:history="1">
        <w:r w:rsidR="00DC59B6">
          <w:rPr>
            <w:rStyle w:val="Hyperlink"/>
          </w:rPr>
          <w:t>S2-2501244</w:t>
        </w:r>
      </w:hyperlink>
      <w:r w:rsidR="00DC59B6">
        <w:t>)</w:t>
      </w:r>
      <w:r w:rsidR="00E55AEF">
        <w:t xml:space="preserve"> and command-only is not supported in Rel-19</w:t>
      </w:r>
      <w:r w:rsidR="00320BA1">
        <w:t xml:space="preserve"> (</w:t>
      </w:r>
      <w:hyperlink r:id="rId22" w:history="1">
        <w:r w:rsidR="00320BA1">
          <w:rPr>
            <w:rStyle w:val="Hyperlink"/>
          </w:rPr>
          <w:t>S2-2501249</w:t>
        </w:r>
      </w:hyperlink>
      <w:r w:rsidR="00320BA1">
        <w:t xml:space="preserve">). Thus, </w:t>
      </w:r>
      <w:r w:rsidR="0064645B">
        <w:t xml:space="preserve">to address the FFS on how the reader gets this information, </w:t>
      </w:r>
      <w:r w:rsidR="00320BA1">
        <w:t xml:space="preserve">we assume that assistant information is provided </w:t>
      </w:r>
      <w:r w:rsidR="00587DB6">
        <w:t xml:space="preserve">by AIOTF to </w:t>
      </w:r>
      <w:r w:rsidR="004A2871">
        <w:t xml:space="preserve">RAN </w:t>
      </w:r>
      <w:r w:rsidR="00587DB6">
        <w:t xml:space="preserve">reader as </w:t>
      </w:r>
      <w:r w:rsidR="005A7D43">
        <w:t>NG-AP information rather than part of NAS message.</w:t>
      </w:r>
    </w:p>
    <w:p w14:paraId="7FBAD033" w14:textId="167A8E41" w:rsidR="00123812" w:rsidRDefault="00C54FA6" w:rsidP="00123812">
      <w:pPr>
        <w:pStyle w:val="Observation"/>
      </w:pPr>
      <w:bookmarkStart w:id="44" w:name="_Toc189808001"/>
      <w:r>
        <w:t>From SA2 progress, a</w:t>
      </w:r>
      <w:r w:rsidR="00123812">
        <w:t xml:space="preserve">ssistant information </w:t>
      </w:r>
      <w:r w:rsidR="00C9430B">
        <w:t xml:space="preserve">including approximate D2R message size </w:t>
      </w:r>
      <w:r w:rsidR="00104E77">
        <w:t>is provided by AIOTF to RAN reader not as part of A-IoT NAS message</w:t>
      </w:r>
      <w:r w:rsidR="00123812">
        <w:t>.</w:t>
      </w:r>
      <w:bookmarkEnd w:id="44"/>
    </w:p>
    <w:p w14:paraId="52AB4884" w14:textId="77777777" w:rsidR="00123812" w:rsidRDefault="00123812" w:rsidP="00CA6A33">
      <w:pPr>
        <w:pStyle w:val="BodyText"/>
      </w:pPr>
    </w:p>
    <w:p w14:paraId="5CA3EA8B" w14:textId="3FBE5807" w:rsidR="0086718B" w:rsidRDefault="00956D87" w:rsidP="00AC4E67">
      <w:pPr>
        <w:pStyle w:val="BodyText"/>
      </w:pPr>
      <w:r>
        <w:t>Given that command-only is not supported in Rel-19</w:t>
      </w:r>
      <w:r w:rsidR="0077230F">
        <w:t xml:space="preserve"> and only three </w:t>
      </w:r>
      <w:r w:rsidR="00B6120F">
        <w:t>command</w:t>
      </w:r>
      <w:r w:rsidR="007D4320">
        <w:t xml:space="preserve"> cases (read, write, and permanent disable) are considered</w:t>
      </w:r>
      <w:r w:rsidR="001D72D3">
        <w:t>, for inventory</w:t>
      </w:r>
      <w:r w:rsidR="007D4320">
        <w:t xml:space="preserve"> </w:t>
      </w:r>
      <w:r w:rsidR="001D72D3">
        <w:t>+</w:t>
      </w:r>
      <w:r w:rsidR="007D4320">
        <w:t xml:space="preserve"> </w:t>
      </w:r>
      <w:r w:rsidR="001D72D3">
        <w:t>command procedure, the</w:t>
      </w:r>
      <w:r w:rsidR="000B7C4D">
        <w:t xml:space="preserve"> expected D2R message size already tells the reader whether a command request is for </w:t>
      </w:r>
      <w:r w:rsidR="000E2411">
        <w:t>read operation (with expected command reply on the data from device memory)</w:t>
      </w:r>
      <w:r w:rsidR="00ED78D9">
        <w:t xml:space="preserve"> or the reply is just an acknowledgment of a request for write operation or </w:t>
      </w:r>
      <w:r w:rsidR="008B5603">
        <w:t>disable operation.</w:t>
      </w:r>
      <w:r w:rsidR="00DC4BF0">
        <w:t xml:space="preserve"> In case of write and disable command, there is no need to distinguish the command type</w:t>
      </w:r>
      <w:r w:rsidR="0086718B">
        <w:t xml:space="preserve"> given that </w:t>
      </w:r>
      <w:r w:rsidR="00BD2A3E">
        <w:t xml:space="preserve">the D2R message in response to the command is </w:t>
      </w:r>
      <w:r w:rsidR="00F43750">
        <w:t xml:space="preserve">in relatively </w:t>
      </w:r>
      <w:r w:rsidR="00FD6AF7">
        <w:t>small</w:t>
      </w:r>
      <w:r w:rsidR="00F43750">
        <w:t>.</w:t>
      </w:r>
    </w:p>
    <w:p w14:paraId="372440FD" w14:textId="6F9BB4CA" w:rsidR="007F7515" w:rsidRDefault="001D72D3" w:rsidP="007F7515">
      <w:pPr>
        <w:pStyle w:val="Proposal"/>
      </w:pPr>
      <w:r>
        <w:t xml:space="preserve"> </w:t>
      </w:r>
      <w:bookmarkStart w:id="45" w:name="_Toc189807996"/>
      <w:r w:rsidR="007F7515">
        <w:t xml:space="preserve">Command type can be </w:t>
      </w:r>
      <w:r w:rsidR="004B093C">
        <w:t>inferred from expected D2R message size</w:t>
      </w:r>
      <w:r w:rsidR="007F7515">
        <w:t>.</w:t>
      </w:r>
      <w:r w:rsidR="006564E4">
        <w:t xml:space="preserve"> No need of explicit assistant information regarding command type from AIOTF.</w:t>
      </w:r>
      <w:bookmarkEnd w:id="45"/>
    </w:p>
    <w:p w14:paraId="0CF6040A" w14:textId="06C2DF3C" w:rsidR="00064E39" w:rsidRPr="00797F47" w:rsidRDefault="00EC6B84" w:rsidP="00064E39">
      <w:pPr>
        <w:pStyle w:val="Heading1"/>
      </w:pPr>
      <w:bookmarkStart w:id="46" w:name="_Toc178598106"/>
      <w:bookmarkStart w:id="47" w:name="_Toc178598167"/>
      <w:bookmarkStart w:id="48" w:name="_Toc178768272"/>
      <w:bookmarkStart w:id="49" w:name="_Toc178855606"/>
      <w:bookmarkStart w:id="50" w:name="_Toc178855704"/>
      <w:bookmarkStart w:id="51" w:name="_Ref189046994"/>
      <w:bookmarkEnd w:id="46"/>
      <w:bookmarkEnd w:id="47"/>
      <w:bookmarkEnd w:id="48"/>
      <w:bookmarkEnd w:id="49"/>
      <w:bookmarkEnd w:id="50"/>
      <w:r w:rsidRPr="00797F47">
        <w:tab/>
      </w:r>
      <w:r w:rsidR="00064E39"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76ECA639" w14:textId="77777777" w:rsidR="003F36F9"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189807997" w:history="1">
        <w:r w:rsidR="003F36F9" w:rsidRPr="00DD57EA">
          <w:rPr>
            <w:rStyle w:val="Hyperlink"/>
            <w:noProof/>
            <w:lang w:eastAsia="en-GB"/>
          </w:rPr>
          <w:t>Observation 1</w:t>
        </w:r>
        <w:r w:rsidR="003F36F9">
          <w:rPr>
            <w:rFonts w:asciiTheme="minorHAnsi" w:eastAsiaTheme="minorEastAsia" w:hAnsiTheme="minorHAnsi" w:cstheme="minorBidi"/>
            <w:b w:val="0"/>
            <w:noProof/>
            <w:kern w:val="2"/>
            <w:sz w:val="24"/>
            <w:szCs w:val="24"/>
            <w:lang w:val="en-SE"/>
            <w14:ligatures w14:val="standardContextual"/>
          </w:rPr>
          <w:tab/>
        </w:r>
        <w:r w:rsidR="003F36F9" w:rsidRPr="00DD57EA">
          <w:rPr>
            <w:rStyle w:val="Hyperlink"/>
            <w:noProof/>
            <w:lang w:eastAsia="en-GB"/>
          </w:rPr>
          <w:t>Bit-alignment may cause excessive complexity and implementation effort on both device and network size due to the normal functioning of memory and existing implementations.</w:t>
        </w:r>
      </w:hyperlink>
    </w:p>
    <w:p w14:paraId="6FB1C98C" w14:textId="77777777" w:rsidR="003F36F9" w:rsidRDefault="003F36F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8" w:history="1">
        <w:r w:rsidRPr="00DD57EA">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DD57EA">
          <w:rPr>
            <w:rStyle w:val="Hyperlink"/>
            <w:noProof/>
          </w:rPr>
          <w:t>The reader does not have a way to distinguish if a failure was caused by missing reception of the UL Grant or missing reception of the data segment.</w:t>
        </w:r>
      </w:hyperlink>
    </w:p>
    <w:p w14:paraId="128DEED5" w14:textId="77777777" w:rsidR="003F36F9" w:rsidRDefault="003F36F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9" w:history="1">
        <w:r w:rsidRPr="00DD57EA">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DD57EA">
          <w:rPr>
            <w:rStyle w:val="Hyperlink"/>
            <w:noProof/>
          </w:rPr>
          <w:t>A network-assigned address guarantees uniqueness but requires signalling overhead for its provisioning.</w:t>
        </w:r>
      </w:hyperlink>
    </w:p>
    <w:p w14:paraId="6A10154D" w14:textId="77777777" w:rsidR="003F36F9" w:rsidRDefault="003F36F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8000" w:history="1">
        <w:r w:rsidRPr="00DD57EA">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DD57EA">
          <w:rPr>
            <w:rStyle w:val="Hyperlink"/>
            <w:noProof/>
          </w:rPr>
          <w:t>A randomly generated address, or address calculated as function of the Device ID or an already assigned CN ID, does not require provisioning overhead but has a collision probability. Regardless of how negligible this probability is, the system should be able to recover from this.</w:t>
        </w:r>
      </w:hyperlink>
    </w:p>
    <w:p w14:paraId="060E2675" w14:textId="77777777" w:rsidR="003F36F9" w:rsidRDefault="003F36F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8001" w:history="1">
        <w:r w:rsidRPr="00DD57EA">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DD57EA">
          <w:rPr>
            <w:rStyle w:val="Hyperlink"/>
            <w:noProof/>
          </w:rPr>
          <w:t>From SA2 progress, assistant information including approximate D2R message size is provided by AIOTF to RAN reader not as part of A-IoT NAS message.</w:t>
        </w:r>
      </w:hyperlink>
    </w:p>
    <w:p w14:paraId="7DC46F5D" w14:textId="67E6172A"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51679C6D" w14:textId="77777777" w:rsidR="000C6419"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lang w:val="en-US"/>
        </w:rPr>
        <w:fldChar w:fldCharType="begin"/>
      </w:r>
      <w:r w:rsidRPr="00797F47">
        <w:rPr>
          <w:b w:val="0"/>
          <w:bCs/>
          <w:lang w:val="en-US"/>
        </w:rPr>
        <w:instrText xml:space="preserve"> TOC \n \h \z \t "Proposal" \c </w:instrText>
      </w:r>
      <w:r w:rsidRPr="00797F47">
        <w:rPr>
          <w:b w:val="0"/>
          <w:bCs/>
          <w:lang w:val="en-US"/>
        </w:rPr>
        <w:fldChar w:fldCharType="separate"/>
      </w:r>
      <w:hyperlink w:anchor="_Toc189807963" w:history="1">
        <w:r w:rsidR="000C6419" w:rsidRPr="00F50888">
          <w:rPr>
            <w:rStyle w:val="Hyperlink"/>
            <w:noProof/>
            <w:lang w:eastAsia="en-GB"/>
          </w:rPr>
          <w:t>Proposal 1</w:t>
        </w:r>
        <w:r w:rsidR="000C6419">
          <w:rPr>
            <w:rFonts w:asciiTheme="minorHAnsi" w:eastAsiaTheme="minorEastAsia" w:hAnsiTheme="minorHAnsi" w:cstheme="minorBidi"/>
            <w:b w:val="0"/>
            <w:noProof/>
            <w:kern w:val="2"/>
            <w:sz w:val="24"/>
            <w:szCs w:val="24"/>
            <w:lang w:val="en-SE"/>
            <w14:ligatures w14:val="standardContextual"/>
          </w:rPr>
          <w:tab/>
        </w:r>
        <w:r w:rsidR="000C6419" w:rsidRPr="00F50888">
          <w:rPr>
            <w:rStyle w:val="Hyperlink"/>
            <w:noProof/>
            <w:lang w:eastAsia="en-GB"/>
          </w:rPr>
          <w:t>Octet aligned MAC PDUs and Sup PDUs are used at AIoT MAC layer.</w:t>
        </w:r>
      </w:hyperlink>
    </w:p>
    <w:p w14:paraId="0EE8ED0C"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64" w:history="1">
        <w:r w:rsidRPr="00F50888">
          <w:rPr>
            <w:rStyle w:val="Hyperlink"/>
            <w:noProof/>
            <w:lang w:val="en-US"/>
          </w:rPr>
          <w:t>Proposal 2</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MAC PDU for Msg1 contains only RN16 without control information.</w:t>
        </w:r>
      </w:hyperlink>
    </w:p>
    <w:p w14:paraId="18DAAAF8"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65" w:history="1">
        <w:r w:rsidRPr="00F50888">
          <w:rPr>
            <w:rStyle w:val="Hyperlink"/>
            <w:noProof/>
            <w:lang w:val="en-US"/>
          </w:rPr>
          <w:t>Proposal 3</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RAN2 to clarify the need of addressing information inside a D2R message from Msg3 and on.</w:t>
        </w:r>
      </w:hyperlink>
    </w:p>
    <w:p w14:paraId="17DDBC1F"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66" w:history="1">
        <w:r w:rsidRPr="00F50888">
          <w:rPr>
            <w:rStyle w:val="Hyperlink"/>
            <w:noProof/>
            <w:lang w:val="en-US"/>
          </w:rPr>
          <w:t>Proposal 4</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MAC PDU for D2R message other than Msg1 includes:</w:t>
        </w:r>
      </w:hyperlink>
    </w:p>
    <w:p w14:paraId="3086A470"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67"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length field indicating the length of the upper layer data part. Discuss the size of this field (e.g., 7 bits)</w:t>
        </w:r>
      </w:hyperlink>
    </w:p>
    <w:p w14:paraId="385F38DA"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68"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1-bit segmentation indication</w:t>
        </w:r>
      </w:hyperlink>
    </w:p>
    <w:p w14:paraId="3814C6B5"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69"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Upper layer data (e.g., device ID, command reply, or other NAS data).</w:t>
        </w:r>
      </w:hyperlink>
    </w:p>
    <w:p w14:paraId="1017DA7C"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0" w:history="1">
        <w:r w:rsidRPr="00F50888">
          <w:rPr>
            <w:rStyle w:val="Hyperlink"/>
            <w:noProof/>
            <w:lang w:val="en-US"/>
          </w:rPr>
          <w:t>Proposal 5</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R2D message type field is used to identify R2D messages and their corresponding format.</w:t>
        </w:r>
      </w:hyperlink>
    </w:p>
    <w:p w14:paraId="7E257A85"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1" w:history="1">
        <w:r w:rsidRPr="00F50888">
          <w:rPr>
            <w:rStyle w:val="Hyperlink"/>
            <w:noProof/>
            <w:lang w:val="en-US"/>
          </w:rPr>
          <w:t>Proposal 6</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For A-IoT paging of an access round, RAN2 wait for further input from other WGs (RAN1, SA3, SA2) regarding control information to be included in the MAC PDU.</w:t>
        </w:r>
      </w:hyperlink>
    </w:p>
    <w:p w14:paraId="7EDA3859"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2" w:history="1">
        <w:r w:rsidRPr="00F50888">
          <w:rPr>
            <w:rStyle w:val="Hyperlink"/>
            <w:noProof/>
            <w:lang w:val="en-US"/>
          </w:rPr>
          <w:t>Proposal 7</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RAN2 assume the R2D message for sync (Qrep-like) is L1 control signaling. Send an LS to RAN1 to inform this.</w:t>
        </w:r>
      </w:hyperlink>
    </w:p>
    <w:p w14:paraId="14B0AE16"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3" w:history="1">
        <w:r w:rsidRPr="00F50888">
          <w:rPr>
            <w:rStyle w:val="Hyperlink"/>
            <w:noProof/>
            <w:lang w:val="en-US"/>
          </w:rPr>
          <w:t>Proposal 8</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MAC PDU for Msg2 used to echo Msg1 includes:</w:t>
        </w:r>
      </w:hyperlink>
    </w:p>
    <w:p w14:paraId="5913504B"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4"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R2D message type</w:t>
        </w:r>
      </w:hyperlink>
    </w:p>
    <w:p w14:paraId="54FC1FF7"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5"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field indicating the number of RN16s. Discuss the size of this field.</w:t>
        </w:r>
      </w:hyperlink>
    </w:p>
    <w:p w14:paraId="676334F3"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6"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FDMA index. FFS if this information is available at L1 or MAC.</w:t>
        </w:r>
      </w:hyperlink>
    </w:p>
    <w:p w14:paraId="63F32F88"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7"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One or multiple RN16s</w:t>
        </w:r>
      </w:hyperlink>
    </w:p>
    <w:p w14:paraId="03736BC5"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8"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FFS if any L2 control information to facilitate processing of Msg2 at device and scheduling information for Msg3.</w:t>
        </w:r>
      </w:hyperlink>
    </w:p>
    <w:p w14:paraId="7DFA259A"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79" w:history="1">
        <w:r w:rsidRPr="00F50888">
          <w:rPr>
            <w:rStyle w:val="Hyperlink"/>
            <w:noProof/>
            <w:lang w:val="en-US"/>
          </w:rPr>
          <w:t>Proposal 9</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MAC PDU for R2D messages for feedback mechanism may include:</w:t>
        </w:r>
      </w:hyperlink>
    </w:p>
    <w:p w14:paraId="00817844"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0"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R2D message type</w:t>
        </w:r>
      </w:hyperlink>
    </w:p>
    <w:p w14:paraId="01EF6ACD"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1"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16-bit ID for addressing information (e.g., AS ID/RN16)</w:t>
        </w:r>
      </w:hyperlink>
    </w:p>
    <w:p w14:paraId="58E0E063"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2"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field to indicate the usage, i.e., whether device needs to retransmission, re-access, or continue with next segment transmission.</w:t>
        </w:r>
      </w:hyperlink>
    </w:p>
    <w:p w14:paraId="460D17DB"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3" w:history="1">
        <w:r w:rsidRPr="00F50888">
          <w:rPr>
            <w:rStyle w:val="Hyperlink"/>
            <w:noProof/>
            <w:lang w:val="en-US"/>
          </w:rPr>
          <w:t>Proposal 10</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MAC PDU of R2D message from Msg4 includes:</w:t>
        </w:r>
      </w:hyperlink>
    </w:p>
    <w:p w14:paraId="7F590EA3"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4"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R2D message type</w:t>
        </w:r>
      </w:hyperlink>
    </w:p>
    <w:p w14:paraId="16937A81"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5"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16-bit ID for addressing information (e.g., AS ID/RN16)</w:t>
        </w:r>
      </w:hyperlink>
    </w:p>
    <w:p w14:paraId="32CF60EF"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6" w:history="1">
        <w:r w:rsidRPr="00F50888">
          <w:rPr>
            <w:rStyle w:val="Hyperlink"/>
            <w:rFonts w:ascii="Symbol" w:hAnsi="Symbol"/>
            <w:noProof/>
            <w:lang w:val="en-US"/>
          </w:rPr>
          <w:t></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length field indicating the size of the upper layer data part. Discuss if 8 bits are sufficient.</w:t>
        </w:r>
      </w:hyperlink>
    </w:p>
    <w:p w14:paraId="58C681E5"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7" w:history="1">
        <w:r w:rsidRPr="00F50888">
          <w:rPr>
            <w:rStyle w:val="Hyperlink"/>
            <w:noProof/>
            <w:lang w:val="en-US"/>
          </w:rPr>
          <w:t>Proposal 11</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RAN2 waits for SA3 progress regarding if/what security information needs to be included in R2D and D2R message(s).</w:t>
        </w:r>
      </w:hyperlink>
    </w:p>
    <w:p w14:paraId="52721C8F"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8" w:history="1">
        <w:r w:rsidRPr="00F50888">
          <w:rPr>
            <w:rStyle w:val="Hyperlink"/>
            <w:noProof/>
          </w:rPr>
          <w:t>Proposal 12</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rPr>
          <w:t>The device sends a 1-bit indication indicating whether the current transmission is the last segment or not.</w:t>
        </w:r>
      </w:hyperlink>
    </w:p>
    <w:p w14:paraId="7EBE8924"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89" w:history="1">
        <w:r w:rsidRPr="00F50888">
          <w:rPr>
            <w:rStyle w:val="Hyperlink"/>
            <w:noProof/>
          </w:rPr>
          <w:t>Proposal 13</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rPr>
          <w:t>A device not able to complete the transmission of all the segments should be considered “out of coverage” or “unable to operate”.</w:t>
        </w:r>
      </w:hyperlink>
    </w:p>
    <w:p w14:paraId="6EA01932"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0" w:history="1">
        <w:r w:rsidRPr="00F50888">
          <w:rPr>
            <w:rStyle w:val="Hyperlink"/>
            <w:noProof/>
            <w:lang w:eastAsia="ko-KR"/>
          </w:rPr>
          <w:t>Proposal 14</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eastAsia="ko-KR"/>
          </w:rPr>
          <w:t>For the case with segmented transmission, the device should transmit segments in order</w:t>
        </w:r>
        <w:r w:rsidRPr="00F50888">
          <w:rPr>
            <w:rStyle w:val="Hyperlink"/>
            <w:rFonts w:cs="Arial"/>
            <w:noProof/>
          </w:rPr>
          <w:t>.</w:t>
        </w:r>
      </w:hyperlink>
    </w:p>
    <w:p w14:paraId="0EF37B65"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1" w:history="1">
        <w:r w:rsidRPr="00F50888">
          <w:rPr>
            <w:rStyle w:val="Hyperlink"/>
            <w:noProof/>
            <w:lang w:val="en-US"/>
          </w:rPr>
          <w:t>Proposal 15</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val="en-US"/>
          </w:rPr>
          <w:t>A bit in Msg2 response is introduced to indicate retransmission grant for previous segment or new transmission grant for next segment.</w:t>
        </w:r>
      </w:hyperlink>
    </w:p>
    <w:p w14:paraId="2DD17848"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2" w:history="1">
        <w:r w:rsidRPr="00F50888">
          <w:rPr>
            <w:rStyle w:val="Hyperlink"/>
            <w:noProof/>
            <w:lang w:eastAsia="ko-KR"/>
          </w:rPr>
          <w:t>Proposal 16</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lang w:eastAsia="ko-KR"/>
          </w:rPr>
          <w:t xml:space="preserve">For the case with segmented transmission, if re-access is triggered, the device begins </w:t>
        </w:r>
        <w:r w:rsidRPr="00F50888">
          <w:rPr>
            <w:rStyle w:val="Hyperlink"/>
            <w:rFonts w:cs="Arial"/>
            <w:noProof/>
          </w:rPr>
          <w:t>transmission from a 1</w:t>
        </w:r>
        <w:r w:rsidRPr="00F50888">
          <w:rPr>
            <w:rStyle w:val="Hyperlink"/>
            <w:rFonts w:cs="Arial"/>
            <w:noProof/>
            <w:vertAlign w:val="superscript"/>
          </w:rPr>
          <w:t>st</w:t>
        </w:r>
        <w:r w:rsidRPr="00F50888">
          <w:rPr>
            <w:rStyle w:val="Hyperlink"/>
            <w:rFonts w:cs="Arial"/>
            <w:noProof/>
          </w:rPr>
          <w:t xml:space="preserve"> segment in a new occasion if contention-resolution is successful.</w:t>
        </w:r>
      </w:hyperlink>
    </w:p>
    <w:p w14:paraId="58002A89"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3" w:history="1">
        <w:r w:rsidRPr="00F50888">
          <w:rPr>
            <w:rStyle w:val="Hyperlink"/>
            <w:noProof/>
          </w:rPr>
          <w:t>Proposal 17</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rPr>
          <w:t>RAN2 to determine which information should be used as address based on security, privacy, uniqueness, provisioning, and usage of NVM. FFS other aspects.</w:t>
        </w:r>
      </w:hyperlink>
    </w:p>
    <w:p w14:paraId="196CB572"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4" w:history="1">
        <w:r w:rsidRPr="00F50888">
          <w:rPr>
            <w:rStyle w:val="Hyperlink"/>
            <w:noProof/>
          </w:rPr>
          <w:t>Proposal 18</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rPr>
          <w:t>AS ID is promoted from the RN16 randomly generated by the device (option 1).</w:t>
        </w:r>
      </w:hyperlink>
    </w:p>
    <w:p w14:paraId="7A798A90"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5" w:history="1">
        <w:r w:rsidRPr="00F50888">
          <w:rPr>
            <w:rStyle w:val="Hyperlink"/>
            <w:noProof/>
          </w:rPr>
          <w:t>Proposal 19</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rPr>
          <w:t>Resources can either reserved via an UL/DL grant containing the device address, or by reserving indefinitely a frequency resource using an address until a further reservation is made.</w:t>
        </w:r>
      </w:hyperlink>
    </w:p>
    <w:p w14:paraId="23C5A057" w14:textId="77777777" w:rsidR="000C6419" w:rsidRDefault="000C641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807996" w:history="1">
        <w:r w:rsidRPr="00F50888">
          <w:rPr>
            <w:rStyle w:val="Hyperlink"/>
            <w:noProof/>
          </w:rPr>
          <w:t>Proposal 20</w:t>
        </w:r>
        <w:r>
          <w:rPr>
            <w:rFonts w:asciiTheme="minorHAnsi" w:eastAsiaTheme="minorEastAsia" w:hAnsiTheme="minorHAnsi" w:cstheme="minorBidi"/>
            <w:b w:val="0"/>
            <w:noProof/>
            <w:kern w:val="2"/>
            <w:sz w:val="24"/>
            <w:szCs w:val="24"/>
            <w:lang w:val="en-SE"/>
            <w14:ligatures w14:val="standardContextual"/>
          </w:rPr>
          <w:tab/>
        </w:r>
        <w:r w:rsidRPr="00F50888">
          <w:rPr>
            <w:rStyle w:val="Hyperlink"/>
            <w:noProof/>
          </w:rPr>
          <w:t>Command type can be inferred from expected D2R message size. No need of explicit assistant information regarding command type from AIOTF.</w:t>
        </w:r>
      </w:hyperlink>
    </w:p>
    <w:p w14:paraId="6AB824BA" w14:textId="6FA4DDFA" w:rsidR="00064E39" w:rsidRPr="00797F47" w:rsidRDefault="00064E39" w:rsidP="006F30DE">
      <w:pPr>
        <w:pStyle w:val="TableofFigures"/>
        <w:tabs>
          <w:tab w:val="right" w:leader="dot" w:pos="9629"/>
        </w:tabs>
      </w:pPr>
      <w:r w:rsidRPr="00797F47">
        <w:rPr>
          <w:lang w:val="en-US"/>
        </w:rPr>
        <w:fldChar w:fldCharType="end"/>
      </w:r>
    </w:p>
    <w:bookmarkEnd w:id="51"/>
    <w:p w14:paraId="003A92E9" w14:textId="77777777" w:rsidR="001B53C4" w:rsidRDefault="001B53C4" w:rsidP="00C600CD">
      <w:pPr>
        <w:pStyle w:val="Heading1"/>
        <w:ind w:left="0" w:firstLine="0"/>
      </w:pPr>
    </w:p>
    <w:sectPr w:rsidR="001B53C4" w:rsidSect="00C66FF5">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7CCF" w14:textId="77777777" w:rsidR="00AA2C4A" w:rsidRDefault="00AA2C4A">
      <w:r>
        <w:separator/>
      </w:r>
    </w:p>
  </w:endnote>
  <w:endnote w:type="continuationSeparator" w:id="0">
    <w:p w14:paraId="2D5F975D" w14:textId="77777777" w:rsidR="00AA2C4A" w:rsidRDefault="00AA2C4A">
      <w:r>
        <w:continuationSeparator/>
      </w:r>
    </w:p>
  </w:endnote>
  <w:endnote w:type="continuationNotice" w:id="1">
    <w:p w14:paraId="45F7058F" w14:textId="77777777" w:rsidR="00AA2C4A" w:rsidRDefault="00AA2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533DE" w14:textId="77777777" w:rsidR="00AA2C4A" w:rsidRDefault="00AA2C4A">
      <w:r>
        <w:separator/>
      </w:r>
    </w:p>
  </w:footnote>
  <w:footnote w:type="continuationSeparator" w:id="0">
    <w:p w14:paraId="01C125FA" w14:textId="77777777" w:rsidR="00AA2C4A" w:rsidRDefault="00AA2C4A">
      <w:r>
        <w:continuationSeparator/>
      </w:r>
    </w:p>
  </w:footnote>
  <w:footnote w:type="continuationNotice" w:id="1">
    <w:p w14:paraId="7FE102AC" w14:textId="77777777" w:rsidR="00AA2C4A" w:rsidRDefault="00AA2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1"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674C0"/>
    <w:multiLevelType w:val="hybridMultilevel"/>
    <w:tmpl w:val="3DE04110"/>
    <w:lvl w:ilvl="0" w:tplc="ABE03A84">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AC3873"/>
    <w:multiLevelType w:val="hybridMultilevel"/>
    <w:tmpl w:val="BD9A4460"/>
    <w:lvl w:ilvl="0" w:tplc="20000001">
      <w:start w:val="1"/>
      <w:numFmt w:val="bullet"/>
      <w:lvlText w:val=""/>
      <w:lvlJc w:val="left"/>
      <w:pPr>
        <w:ind w:left="1044" w:hanging="360"/>
      </w:pPr>
      <w:rPr>
        <w:rFonts w:ascii="Symbol" w:hAnsi="Symbol" w:hint="default"/>
      </w:rPr>
    </w:lvl>
    <w:lvl w:ilvl="1" w:tplc="20000003" w:tentative="1">
      <w:start w:val="1"/>
      <w:numFmt w:val="bullet"/>
      <w:lvlText w:val="o"/>
      <w:lvlJc w:val="left"/>
      <w:pPr>
        <w:ind w:left="1764" w:hanging="360"/>
      </w:pPr>
      <w:rPr>
        <w:rFonts w:ascii="Courier New" w:hAnsi="Courier New" w:cs="Courier New" w:hint="default"/>
      </w:rPr>
    </w:lvl>
    <w:lvl w:ilvl="2" w:tplc="20000005" w:tentative="1">
      <w:start w:val="1"/>
      <w:numFmt w:val="bullet"/>
      <w:lvlText w:val=""/>
      <w:lvlJc w:val="left"/>
      <w:pPr>
        <w:ind w:left="2484" w:hanging="360"/>
      </w:pPr>
      <w:rPr>
        <w:rFonts w:ascii="Wingdings" w:hAnsi="Wingdings" w:hint="default"/>
      </w:rPr>
    </w:lvl>
    <w:lvl w:ilvl="3" w:tplc="20000001" w:tentative="1">
      <w:start w:val="1"/>
      <w:numFmt w:val="bullet"/>
      <w:lvlText w:val=""/>
      <w:lvlJc w:val="left"/>
      <w:pPr>
        <w:ind w:left="3204" w:hanging="360"/>
      </w:pPr>
      <w:rPr>
        <w:rFonts w:ascii="Symbol" w:hAnsi="Symbol" w:hint="default"/>
      </w:rPr>
    </w:lvl>
    <w:lvl w:ilvl="4" w:tplc="20000003" w:tentative="1">
      <w:start w:val="1"/>
      <w:numFmt w:val="bullet"/>
      <w:lvlText w:val="o"/>
      <w:lvlJc w:val="left"/>
      <w:pPr>
        <w:ind w:left="3924" w:hanging="360"/>
      </w:pPr>
      <w:rPr>
        <w:rFonts w:ascii="Courier New" w:hAnsi="Courier New" w:cs="Courier New" w:hint="default"/>
      </w:rPr>
    </w:lvl>
    <w:lvl w:ilvl="5" w:tplc="20000005" w:tentative="1">
      <w:start w:val="1"/>
      <w:numFmt w:val="bullet"/>
      <w:lvlText w:val=""/>
      <w:lvlJc w:val="left"/>
      <w:pPr>
        <w:ind w:left="4644" w:hanging="360"/>
      </w:pPr>
      <w:rPr>
        <w:rFonts w:ascii="Wingdings" w:hAnsi="Wingdings" w:hint="default"/>
      </w:rPr>
    </w:lvl>
    <w:lvl w:ilvl="6" w:tplc="20000001" w:tentative="1">
      <w:start w:val="1"/>
      <w:numFmt w:val="bullet"/>
      <w:lvlText w:val=""/>
      <w:lvlJc w:val="left"/>
      <w:pPr>
        <w:ind w:left="5364" w:hanging="360"/>
      </w:pPr>
      <w:rPr>
        <w:rFonts w:ascii="Symbol" w:hAnsi="Symbol" w:hint="default"/>
      </w:rPr>
    </w:lvl>
    <w:lvl w:ilvl="7" w:tplc="20000003" w:tentative="1">
      <w:start w:val="1"/>
      <w:numFmt w:val="bullet"/>
      <w:lvlText w:val="o"/>
      <w:lvlJc w:val="left"/>
      <w:pPr>
        <w:ind w:left="6084" w:hanging="360"/>
      </w:pPr>
      <w:rPr>
        <w:rFonts w:ascii="Courier New" w:hAnsi="Courier New" w:cs="Courier New" w:hint="default"/>
      </w:rPr>
    </w:lvl>
    <w:lvl w:ilvl="8" w:tplc="20000005" w:tentative="1">
      <w:start w:val="1"/>
      <w:numFmt w:val="bullet"/>
      <w:lvlText w:val=""/>
      <w:lvlJc w:val="left"/>
      <w:pPr>
        <w:ind w:left="6804" w:hanging="360"/>
      </w:pPr>
      <w:rPr>
        <w:rFonts w:ascii="Wingdings" w:hAnsi="Wingdings" w:hint="default"/>
      </w:rPr>
    </w:lvl>
  </w:abstractNum>
  <w:abstractNum w:abstractNumId="6" w15:restartNumberingAfterBreak="0">
    <w:nsid w:val="187275BA"/>
    <w:multiLevelType w:val="hybridMultilevel"/>
    <w:tmpl w:val="4B64C51A"/>
    <w:lvl w:ilvl="0" w:tplc="0598DB8A">
      <w:start w:val="2"/>
      <w:numFmt w:val="bullet"/>
      <w:lvlText w:val="-"/>
      <w:lvlJc w:val="left"/>
      <w:pPr>
        <w:ind w:left="1004" w:hanging="360"/>
      </w:pPr>
      <w:rPr>
        <w:rFonts w:ascii="Calibri" w:eastAsia="Times New Roman"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C57CE5"/>
    <w:multiLevelType w:val="hybridMultilevel"/>
    <w:tmpl w:val="4F3ACF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320146"/>
    <w:multiLevelType w:val="hybridMultilevel"/>
    <w:tmpl w:val="F4D06F0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F633ED1"/>
    <w:multiLevelType w:val="hybridMultilevel"/>
    <w:tmpl w:val="41B8BFC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863FE"/>
    <w:multiLevelType w:val="hybridMultilevel"/>
    <w:tmpl w:val="C79C3910"/>
    <w:lvl w:ilvl="0" w:tplc="0598DB8A">
      <w:start w:val="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61376F"/>
    <w:multiLevelType w:val="hybridMultilevel"/>
    <w:tmpl w:val="9516DCD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2D502F1"/>
    <w:multiLevelType w:val="hybridMultilevel"/>
    <w:tmpl w:val="15EC592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FE44BB"/>
    <w:multiLevelType w:val="hybridMultilevel"/>
    <w:tmpl w:val="1ADE1CE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2A314A57"/>
    <w:multiLevelType w:val="hybridMultilevel"/>
    <w:tmpl w:val="669E53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843BCC"/>
    <w:multiLevelType w:val="hybridMultilevel"/>
    <w:tmpl w:val="EDF8C60C"/>
    <w:lvl w:ilvl="0" w:tplc="FFFFFFFF">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2ADA2D73"/>
    <w:multiLevelType w:val="hybridMultilevel"/>
    <w:tmpl w:val="2C4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1A3DBC"/>
    <w:multiLevelType w:val="hybridMultilevel"/>
    <w:tmpl w:val="EDF8C60C"/>
    <w:lvl w:ilvl="0" w:tplc="6F7EA08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2E9E1B4E"/>
    <w:multiLevelType w:val="hybridMultilevel"/>
    <w:tmpl w:val="8FB6D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216D87"/>
    <w:multiLevelType w:val="multilevel"/>
    <w:tmpl w:val="5538D2D0"/>
    <w:lvl w:ilvl="0">
      <w:start w:val="1"/>
      <w:numFmt w:val="decimal"/>
      <w:lvlText w:val="%1"/>
      <w:lvlJc w:val="left"/>
      <w:pPr>
        <w:ind w:left="1619" w:hanging="360"/>
      </w:pPr>
      <w:rPr>
        <w:rFonts w:hint="default"/>
        <w:i/>
      </w:rPr>
    </w:lvl>
    <w:lvl w:ilvl="1">
      <w:start w:val="8"/>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4D716C"/>
    <w:multiLevelType w:val="hybridMultilevel"/>
    <w:tmpl w:val="0EC4B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DF1E23BC"/>
    <w:lvl w:ilvl="0" w:tplc="6ED2E88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377284"/>
    <w:multiLevelType w:val="hybridMultilevel"/>
    <w:tmpl w:val="0F3AA09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3F4619CC"/>
    <w:multiLevelType w:val="hybridMultilevel"/>
    <w:tmpl w:val="D186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34D30E0"/>
    <w:multiLevelType w:val="hybridMultilevel"/>
    <w:tmpl w:val="92FC5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52971EE"/>
    <w:multiLevelType w:val="hybridMultilevel"/>
    <w:tmpl w:val="C936A2DC"/>
    <w:lvl w:ilvl="0" w:tplc="0598DB8A">
      <w:start w:val="2"/>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72A479E"/>
    <w:multiLevelType w:val="hybridMultilevel"/>
    <w:tmpl w:val="3D600B56"/>
    <w:lvl w:ilvl="0" w:tplc="0598DB8A">
      <w:start w:val="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A2649E6"/>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5B4817AD"/>
    <w:multiLevelType w:val="hybridMultilevel"/>
    <w:tmpl w:val="037E63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5B8B38DE"/>
    <w:multiLevelType w:val="hybridMultilevel"/>
    <w:tmpl w:val="DBC016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14F609D"/>
    <w:multiLevelType w:val="hybridMultilevel"/>
    <w:tmpl w:val="63DC68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CE12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7120A2"/>
    <w:multiLevelType w:val="hybridMultilevel"/>
    <w:tmpl w:val="592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6936DC1"/>
    <w:multiLevelType w:val="hybridMultilevel"/>
    <w:tmpl w:val="CBCA7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88B5E21"/>
    <w:multiLevelType w:val="hybridMultilevel"/>
    <w:tmpl w:val="DD1C39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9F23A20"/>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6D1220"/>
    <w:multiLevelType w:val="hybridMultilevel"/>
    <w:tmpl w:val="032AB6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7444E"/>
    <w:multiLevelType w:val="hybridMultilevel"/>
    <w:tmpl w:val="2D243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7484A57"/>
    <w:multiLevelType w:val="hybridMultilevel"/>
    <w:tmpl w:val="557844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8C32A7E"/>
    <w:multiLevelType w:val="hybridMultilevel"/>
    <w:tmpl w:val="C58E8712"/>
    <w:lvl w:ilvl="0" w:tplc="5ABC3F1E">
      <w:start w:val="1"/>
      <w:numFmt w:val="bullet"/>
      <w:lvlText w:val="•"/>
      <w:lvlJc w:val="left"/>
      <w:pPr>
        <w:tabs>
          <w:tab w:val="num" w:pos="720"/>
        </w:tabs>
        <w:ind w:left="720" w:hanging="360"/>
      </w:pPr>
      <w:rPr>
        <w:rFonts w:ascii="Arial" w:hAnsi="Arial" w:hint="default"/>
      </w:rPr>
    </w:lvl>
    <w:lvl w:ilvl="1" w:tplc="CB3686F4" w:tentative="1">
      <w:start w:val="1"/>
      <w:numFmt w:val="bullet"/>
      <w:lvlText w:val="•"/>
      <w:lvlJc w:val="left"/>
      <w:pPr>
        <w:tabs>
          <w:tab w:val="num" w:pos="1440"/>
        </w:tabs>
        <w:ind w:left="1440" w:hanging="360"/>
      </w:pPr>
      <w:rPr>
        <w:rFonts w:ascii="Arial" w:hAnsi="Arial" w:hint="default"/>
      </w:rPr>
    </w:lvl>
    <w:lvl w:ilvl="2" w:tplc="BEAC8150" w:tentative="1">
      <w:start w:val="1"/>
      <w:numFmt w:val="bullet"/>
      <w:lvlText w:val="•"/>
      <w:lvlJc w:val="left"/>
      <w:pPr>
        <w:tabs>
          <w:tab w:val="num" w:pos="2160"/>
        </w:tabs>
        <w:ind w:left="2160" w:hanging="360"/>
      </w:pPr>
      <w:rPr>
        <w:rFonts w:ascii="Arial" w:hAnsi="Arial" w:hint="default"/>
      </w:rPr>
    </w:lvl>
    <w:lvl w:ilvl="3" w:tplc="7CF8C5F6" w:tentative="1">
      <w:start w:val="1"/>
      <w:numFmt w:val="bullet"/>
      <w:lvlText w:val="•"/>
      <w:lvlJc w:val="left"/>
      <w:pPr>
        <w:tabs>
          <w:tab w:val="num" w:pos="2880"/>
        </w:tabs>
        <w:ind w:left="2880" w:hanging="360"/>
      </w:pPr>
      <w:rPr>
        <w:rFonts w:ascii="Arial" w:hAnsi="Arial" w:hint="default"/>
      </w:rPr>
    </w:lvl>
    <w:lvl w:ilvl="4" w:tplc="FD343AF6" w:tentative="1">
      <w:start w:val="1"/>
      <w:numFmt w:val="bullet"/>
      <w:lvlText w:val="•"/>
      <w:lvlJc w:val="left"/>
      <w:pPr>
        <w:tabs>
          <w:tab w:val="num" w:pos="3600"/>
        </w:tabs>
        <w:ind w:left="3600" w:hanging="360"/>
      </w:pPr>
      <w:rPr>
        <w:rFonts w:ascii="Arial" w:hAnsi="Arial" w:hint="default"/>
      </w:rPr>
    </w:lvl>
    <w:lvl w:ilvl="5" w:tplc="807EF5D2" w:tentative="1">
      <w:start w:val="1"/>
      <w:numFmt w:val="bullet"/>
      <w:lvlText w:val="•"/>
      <w:lvlJc w:val="left"/>
      <w:pPr>
        <w:tabs>
          <w:tab w:val="num" w:pos="4320"/>
        </w:tabs>
        <w:ind w:left="4320" w:hanging="360"/>
      </w:pPr>
      <w:rPr>
        <w:rFonts w:ascii="Arial" w:hAnsi="Arial" w:hint="default"/>
      </w:rPr>
    </w:lvl>
    <w:lvl w:ilvl="6" w:tplc="434C2F62" w:tentative="1">
      <w:start w:val="1"/>
      <w:numFmt w:val="bullet"/>
      <w:lvlText w:val="•"/>
      <w:lvlJc w:val="left"/>
      <w:pPr>
        <w:tabs>
          <w:tab w:val="num" w:pos="5040"/>
        </w:tabs>
        <w:ind w:left="5040" w:hanging="360"/>
      </w:pPr>
      <w:rPr>
        <w:rFonts w:ascii="Arial" w:hAnsi="Arial" w:hint="default"/>
      </w:rPr>
    </w:lvl>
    <w:lvl w:ilvl="7" w:tplc="1828FD92" w:tentative="1">
      <w:start w:val="1"/>
      <w:numFmt w:val="bullet"/>
      <w:lvlText w:val="•"/>
      <w:lvlJc w:val="left"/>
      <w:pPr>
        <w:tabs>
          <w:tab w:val="num" w:pos="5760"/>
        </w:tabs>
        <w:ind w:left="5760" w:hanging="360"/>
      </w:pPr>
      <w:rPr>
        <w:rFonts w:ascii="Arial" w:hAnsi="Arial" w:hint="default"/>
      </w:rPr>
    </w:lvl>
    <w:lvl w:ilvl="8" w:tplc="60028910" w:tentative="1">
      <w:start w:val="1"/>
      <w:numFmt w:val="bullet"/>
      <w:lvlText w:val="•"/>
      <w:lvlJc w:val="left"/>
      <w:pPr>
        <w:tabs>
          <w:tab w:val="num" w:pos="6480"/>
        </w:tabs>
        <w:ind w:left="6480" w:hanging="360"/>
      </w:pPr>
      <w:rPr>
        <w:rFonts w:ascii="Arial" w:hAnsi="Arial" w:hint="default"/>
      </w:rPr>
    </w:lvl>
  </w:abstractNum>
  <w:num w:numId="1" w16cid:durableId="1058826607">
    <w:abstractNumId w:val="36"/>
  </w:num>
  <w:num w:numId="2" w16cid:durableId="633946746">
    <w:abstractNumId w:val="0"/>
  </w:num>
  <w:num w:numId="3" w16cid:durableId="838884328">
    <w:abstractNumId w:val="37"/>
  </w:num>
  <w:num w:numId="4" w16cid:durableId="1250696418">
    <w:abstractNumId w:val="38"/>
  </w:num>
  <w:num w:numId="5" w16cid:durableId="445852693">
    <w:abstractNumId w:val="43"/>
  </w:num>
  <w:num w:numId="6" w16cid:durableId="827941845">
    <w:abstractNumId w:val="11"/>
  </w:num>
  <w:num w:numId="7" w16cid:durableId="1987388787">
    <w:abstractNumId w:val="15"/>
  </w:num>
  <w:num w:numId="8" w16cid:durableId="2106924709">
    <w:abstractNumId w:val="3"/>
  </w:num>
  <w:num w:numId="9" w16cid:durableId="1595745224">
    <w:abstractNumId w:val="54"/>
  </w:num>
  <w:num w:numId="10" w16cid:durableId="845285635">
    <w:abstractNumId w:val="24"/>
  </w:num>
  <w:num w:numId="11" w16cid:durableId="1653481620">
    <w:abstractNumId w:val="50"/>
  </w:num>
  <w:num w:numId="12" w16cid:durableId="903688389">
    <w:abstractNumId w:val="52"/>
  </w:num>
  <w:num w:numId="13" w16cid:durableId="1789737434">
    <w:abstractNumId w:val="4"/>
  </w:num>
  <w:num w:numId="14" w16cid:durableId="5227842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43592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0363220">
    <w:abstractNumId w:val="18"/>
  </w:num>
  <w:num w:numId="17" w16cid:durableId="257446006">
    <w:abstractNumId w:val="53"/>
  </w:num>
  <w:num w:numId="18" w16cid:durableId="1522932701">
    <w:abstractNumId w:val="21"/>
  </w:num>
  <w:num w:numId="19" w16cid:durableId="521944967">
    <w:abstractNumId w:val="35"/>
  </w:num>
  <w:num w:numId="20" w16cid:durableId="457338580">
    <w:abstractNumId w:val="22"/>
  </w:num>
  <w:num w:numId="21" w16cid:durableId="770198823">
    <w:abstractNumId w:val="49"/>
  </w:num>
  <w:num w:numId="22" w16cid:durableId="1155610402">
    <w:abstractNumId w:val="34"/>
  </w:num>
  <w:num w:numId="23" w16cid:durableId="1596867105">
    <w:abstractNumId w:val="17"/>
  </w:num>
  <w:num w:numId="24" w16cid:durableId="1572036254">
    <w:abstractNumId w:val="23"/>
  </w:num>
  <w:num w:numId="25" w16cid:durableId="1930770984">
    <w:abstractNumId w:val="29"/>
  </w:num>
  <w:num w:numId="26" w16cid:durableId="2139299280">
    <w:abstractNumId w:val="46"/>
  </w:num>
  <w:num w:numId="27" w16cid:durableId="1662003690">
    <w:abstractNumId w:val="39"/>
  </w:num>
  <w:num w:numId="28" w16cid:durableId="666052564">
    <w:abstractNumId w:val="26"/>
  </w:num>
  <w:num w:numId="29" w16cid:durableId="256521101">
    <w:abstractNumId w:val="55"/>
  </w:num>
  <w:num w:numId="30" w16cid:durableId="678235127">
    <w:abstractNumId w:val="31"/>
  </w:num>
  <w:num w:numId="31" w16cid:durableId="1813251381">
    <w:abstractNumId w:val="47"/>
  </w:num>
  <w:num w:numId="32" w16cid:durableId="390009148">
    <w:abstractNumId w:val="44"/>
  </w:num>
  <w:num w:numId="33" w16cid:durableId="372121358">
    <w:abstractNumId w:val="1"/>
  </w:num>
  <w:num w:numId="34" w16cid:durableId="1592002815">
    <w:abstractNumId w:val="42"/>
  </w:num>
  <w:num w:numId="35" w16cid:durableId="19741745">
    <w:abstractNumId w:val="48"/>
  </w:num>
  <w:num w:numId="36" w16cid:durableId="850533412">
    <w:abstractNumId w:val="25"/>
  </w:num>
  <w:num w:numId="37" w16cid:durableId="1586571467">
    <w:abstractNumId w:val="8"/>
  </w:num>
  <w:num w:numId="38" w16cid:durableId="122963558">
    <w:abstractNumId w:val="51"/>
  </w:num>
  <w:num w:numId="39" w16cid:durableId="865753704">
    <w:abstractNumId w:val="32"/>
  </w:num>
  <w:num w:numId="40" w16cid:durableId="638656854">
    <w:abstractNumId w:val="33"/>
  </w:num>
  <w:num w:numId="41" w16cid:durableId="900290989">
    <w:abstractNumId w:val="5"/>
  </w:num>
  <w:num w:numId="42" w16cid:durableId="330180163">
    <w:abstractNumId w:val="12"/>
  </w:num>
  <w:num w:numId="43" w16cid:durableId="1583569175">
    <w:abstractNumId w:val="6"/>
  </w:num>
  <w:num w:numId="44" w16cid:durableId="2098284483">
    <w:abstractNumId w:val="30"/>
  </w:num>
  <w:num w:numId="45" w16cid:durableId="359671234">
    <w:abstractNumId w:val="19"/>
  </w:num>
  <w:num w:numId="46" w16cid:durableId="1734162889">
    <w:abstractNumId w:val="27"/>
  </w:num>
  <w:num w:numId="47" w16cid:durableId="134375261">
    <w:abstractNumId w:val="45"/>
  </w:num>
  <w:num w:numId="48" w16cid:durableId="305205110">
    <w:abstractNumId w:val="2"/>
  </w:num>
  <w:num w:numId="49" w16cid:durableId="1296064213">
    <w:abstractNumId w:val="41"/>
  </w:num>
  <w:num w:numId="50" w16cid:durableId="1256861858">
    <w:abstractNumId w:val="56"/>
  </w:num>
  <w:num w:numId="51" w16cid:durableId="2061055904">
    <w:abstractNumId w:val="14"/>
  </w:num>
  <w:num w:numId="52" w16cid:durableId="2132046124">
    <w:abstractNumId w:val="7"/>
  </w:num>
  <w:num w:numId="53" w16cid:durableId="1145396551">
    <w:abstractNumId w:val="13"/>
  </w:num>
  <w:num w:numId="54" w16cid:durableId="731198356">
    <w:abstractNumId w:val="16"/>
  </w:num>
  <w:num w:numId="55" w16cid:durableId="2094621152">
    <w:abstractNumId w:val="9"/>
  </w:num>
  <w:num w:numId="56" w16cid:durableId="287125194">
    <w:abstractNumId w:val="10"/>
  </w:num>
  <w:num w:numId="57" w16cid:durableId="1238705465">
    <w:abstractNumId w:val="28"/>
  </w:num>
  <w:num w:numId="58" w16cid:durableId="661545234">
    <w:abstractNumId w:val="26"/>
    <w:lvlOverride w:ilvl="0">
      <w:startOverride w:val="15"/>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AC"/>
    <w:rsid w:val="000006D2"/>
    <w:rsid w:val="000006E1"/>
    <w:rsid w:val="00000781"/>
    <w:rsid w:val="000008C5"/>
    <w:rsid w:val="00000D49"/>
    <w:rsid w:val="000011D7"/>
    <w:rsid w:val="0000120E"/>
    <w:rsid w:val="00001972"/>
    <w:rsid w:val="00001F84"/>
    <w:rsid w:val="000020AE"/>
    <w:rsid w:val="00002895"/>
    <w:rsid w:val="00002A37"/>
    <w:rsid w:val="00002A78"/>
    <w:rsid w:val="00002B92"/>
    <w:rsid w:val="0000315D"/>
    <w:rsid w:val="00003482"/>
    <w:rsid w:val="000039EF"/>
    <w:rsid w:val="000040B5"/>
    <w:rsid w:val="000043F0"/>
    <w:rsid w:val="000049BA"/>
    <w:rsid w:val="0000564C"/>
    <w:rsid w:val="000058A9"/>
    <w:rsid w:val="00005B3C"/>
    <w:rsid w:val="00005D7F"/>
    <w:rsid w:val="00006171"/>
    <w:rsid w:val="000061B4"/>
    <w:rsid w:val="00006446"/>
    <w:rsid w:val="0000661A"/>
    <w:rsid w:val="0000680B"/>
    <w:rsid w:val="00006896"/>
    <w:rsid w:val="00006A7E"/>
    <w:rsid w:val="00006ADA"/>
    <w:rsid w:val="00006E8C"/>
    <w:rsid w:val="000070B4"/>
    <w:rsid w:val="0000712A"/>
    <w:rsid w:val="000076FB"/>
    <w:rsid w:val="00007CDC"/>
    <w:rsid w:val="000107F0"/>
    <w:rsid w:val="00010B2C"/>
    <w:rsid w:val="00010BBD"/>
    <w:rsid w:val="00010E4A"/>
    <w:rsid w:val="00010E8E"/>
    <w:rsid w:val="0001125D"/>
    <w:rsid w:val="000112BB"/>
    <w:rsid w:val="00011545"/>
    <w:rsid w:val="00011B28"/>
    <w:rsid w:val="00011B37"/>
    <w:rsid w:val="00011EBE"/>
    <w:rsid w:val="0001205B"/>
    <w:rsid w:val="00012246"/>
    <w:rsid w:val="0001239D"/>
    <w:rsid w:val="00012938"/>
    <w:rsid w:val="0001294F"/>
    <w:rsid w:val="00013BB2"/>
    <w:rsid w:val="00013BFE"/>
    <w:rsid w:val="00013DA5"/>
    <w:rsid w:val="0001402A"/>
    <w:rsid w:val="0001416A"/>
    <w:rsid w:val="000144BC"/>
    <w:rsid w:val="00014B85"/>
    <w:rsid w:val="00014F7B"/>
    <w:rsid w:val="00015031"/>
    <w:rsid w:val="00015244"/>
    <w:rsid w:val="000156DB"/>
    <w:rsid w:val="00015A84"/>
    <w:rsid w:val="00015BF3"/>
    <w:rsid w:val="00015D15"/>
    <w:rsid w:val="0001607D"/>
    <w:rsid w:val="000161DF"/>
    <w:rsid w:val="00016452"/>
    <w:rsid w:val="00016F08"/>
    <w:rsid w:val="00017684"/>
    <w:rsid w:val="00017BFD"/>
    <w:rsid w:val="00017DE3"/>
    <w:rsid w:val="00020E2C"/>
    <w:rsid w:val="000210E7"/>
    <w:rsid w:val="00021193"/>
    <w:rsid w:val="000213BB"/>
    <w:rsid w:val="0002149D"/>
    <w:rsid w:val="000215EF"/>
    <w:rsid w:val="00021D55"/>
    <w:rsid w:val="00021E90"/>
    <w:rsid w:val="00022E21"/>
    <w:rsid w:val="000238F9"/>
    <w:rsid w:val="00023D6C"/>
    <w:rsid w:val="00023FDB"/>
    <w:rsid w:val="00024636"/>
    <w:rsid w:val="000246E5"/>
    <w:rsid w:val="00024E6C"/>
    <w:rsid w:val="00024FE5"/>
    <w:rsid w:val="000250E2"/>
    <w:rsid w:val="0002534B"/>
    <w:rsid w:val="0002564D"/>
    <w:rsid w:val="000259DC"/>
    <w:rsid w:val="00025DB3"/>
    <w:rsid w:val="00025ECA"/>
    <w:rsid w:val="0002615C"/>
    <w:rsid w:val="0002640C"/>
    <w:rsid w:val="00026857"/>
    <w:rsid w:val="00026A99"/>
    <w:rsid w:val="00026B03"/>
    <w:rsid w:val="00026B7A"/>
    <w:rsid w:val="00026E34"/>
    <w:rsid w:val="00027579"/>
    <w:rsid w:val="00027772"/>
    <w:rsid w:val="000278AE"/>
    <w:rsid w:val="000278B8"/>
    <w:rsid w:val="000279D2"/>
    <w:rsid w:val="00027D15"/>
    <w:rsid w:val="00027FFC"/>
    <w:rsid w:val="000300E4"/>
    <w:rsid w:val="00030392"/>
    <w:rsid w:val="00030524"/>
    <w:rsid w:val="00030810"/>
    <w:rsid w:val="00030CD0"/>
    <w:rsid w:val="00030DCE"/>
    <w:rsid w:val="00030EA0"/>
    <w:rsid w:val="00030EDB"/>
    <w:rsid w:val="00031061"/>
    <w:rsid w:val="0003148F"/>
    <w:rsid w:val="00031570"/>
    <w:rsid w:val="0003178C"/>
    <w:rsid w:val="00031BCB"/>
    <w:rsid w:val="0003237A"/>
    <w:rsid w:val="00032396"/>
    <w:rsid w:val="000325B8"/>
    <w:rsid w:val="0003295F"/>
    <w:rsid w:val="00032E66"/>
    <w:rsid w:val="00032EB6"/>
    <w:rsid w:val="000336B2"/>
    <w:rsid w:val="0003395A"/>
    <w:rsid w:val="00033C18"/>
    <w:rsid w:val="00033EA1"/>
    <w:rsid w:val="00033F02"/>
    <w:rsid w:val="0003405E"/>
    <w:rsid w:val="00034C15"/>
    <w:rsid w:val="00034D4E"/>
    <w:rsid w:val="000353E2"/>
    <w:rsid w:val="000357DA"/>
    <w:rsid w:val="0003593E"/>
    <w:rsid w:val="00035EF6"/>
    <w:rsid w:val="00035F33"/>
    <w:rsid w:val="00035FD0"/>
    <w:rsid w:val="000365BA"/>
    <w:rsid w:val="00036BA1"/>
    <w:rsid w:val="00036CA3"/>
    <w:rsid w:val="00036CE8"/>
    <w:rsid w:val="00036D6B"/>
    <w:rsid w:val="00037A18"/>
    <w:rsid w:val="00037CA9"/>
    <w:rsid w:val="00037DE4"/>
    <w:rsid w:val="00040342"/>
    <w:rsid w:val="00040367"/>
    <w:rsid w:val="00040381"/>
    <w:rsid w:val="0004053B"/>
    <w:rsid w:val="0004068A"/>
    <w:rsid w:val="000407DC"/>
    <w:rsid w:val="0004080E"/>
    <w:rsid w:val="00040873"/>
    <w:rsid w:val="00040DCE"/>
    <w:rsid w:val="0004104E"/>
    <w:rsid w:val="000422E2"/>
    <w:rsid w:val="000425D0"/>
    <w:rsid w:val="00042945"/>
    <w:rsid w:val="00042A02"/>
    <w:rsid w:val="00042BB6"/>
    <w:rsid w:val="00042ED3"/>
    <w:rsid w:val="00042F22"/>
    <w:rsid w:val="000430C2"/>
    <w:rsid w:val="00043A0A"/>
    <w:rsid w:val="00043B70"/>
    <w:rsid w:val="00043C15"/>
    <w:rsid w:val="000444EF"/>
    <w:rsid w:val="00044B2D"/>
    <w:rsid w:val="00044E41"/>
    <w:rsid w:val="00044E47"/>
    <w:rsid w:val="00044F15"/>
    <w:rsid w:val="0004527E"/>
    <w:rsid w:val="000457FD"/>
    <w:rsid w:val="00045A93"/>
    <w:rsid w:val="00045BAB"/>
    <w:rsid w:val="00045C97"/>
    <w:rsid w:val="00045F8A"/>
    <w:rsid w:val="00046039"/>
    <w:rsid w:val="000461AF"/>
    <w:rsid w:val="00046AF1"/>
    <w:rsid w:val="00046C03"/>
    <w:rsid w:val="0004709E"/>
    <w:rsid w:val="000470ED"/>
    <w:rsid w:val="00047E97"/>
    <w:rsid w:val="00050269"/>
    <w:rsid w:val="000503AE"/>
    <w:rsid w:val="00050486"/>
    <w:rsid w:val="00050B5D"/>
    <w:rsid w:val="00051639"/>
    <w:rsid w:val="00051B85"/>
    <w:rsid w:val="00051C84"/>
    <w:rsid w:val="00051C91"/>
    <w:rsid w:val="00052050"/>
    <w:rsid w:val="00052138"/>
    <w:rsid w:val="000523F1"/>
    <w:rsid w:val="000525B3"/>
    <w:rsid w:val="000526F0"/>
    <w:rsid w:val="000526F5"/>
    <w:rsid w:val="000527B3"/>
    <w:rsid w:val="000528D4"/>
    <w:rsid w:val="00052A07"/>
    <w:rsid w:val="00052A17"/>
    <w:rsid w:val="00052BAB"/>
    <w:rsid w:val="0005342D"/>
    <w:rsid w:val="000534A6"/>
    <w:rsid w:val="000534E3"/>
    <w:rsid w:val="00053572"/>
    <w:rsid w:val="000536FE"/>
    <w:rsid w:val="000538E9"/>
    <w:rsid w:val="00053A04"/>
    <w:rsid w:val="00053D0F"/>
    <w:rsid w:val="00053E71"/>
    <w:rsid w:val="00053F69"/>
    <w:rsid w:val="0005400C"/>
    <w:rsid w:val="000540C2"/>
    <w:rsid w:val="000541DA"/>
    <w:rsid w:val="000544AC"/>
    <w:rsid w:val="0005454D"/>
    <w:rsid w:val="00054946"/>
    <w:rsid w:val="00054B68"/>
    <w:rsid w:val="00054C12"/>
    <w:rsid w:val="00055772"/>
    <w:rsid w:val="00055EAC"/>
    <w:rsid w:val="0005606A"/>
    <w:rsid w:val="000562EA"/>
    <w:rsid w:val="00056860"/>
    <w:rsid w:val="000568DB"/>
    <w:rsid w:val="00056D83"/>
    <w:rsid w:val="00056E58"/>
    <w:rsid w:val="00056FBC"/>
    <w:rsid w:val="00056FF6"/>
    <w:rsid w:val="00057117"/>
    <w:rsid w:val="000575BD"/>
    <w:rsid w:val="00057967"/>
    <w:rsid w:val="000579B5"/>
    <w:rsid w:val="00057C9F"/>
    <w:rsid w:val="00057FF6"/>
    <w:rsid w:val="0006019D"/>
    <w:rsid w:val="00060D75"/>
    <w:rsid w:val="000612BD"/>
    <w:rsid w:val="000613AE"/>
    <w:rsid w:val="000616E7"/>
    <w:rsid w:val="00061838"/>
    <w:rsid w:val="000619E8"/>
    <w:rsid w:val="00061C3B"/>
    <w:rsid w:val="00062591"/>
    <w:rsid w:val="00062FC8"/>
    <w:rsid w:val="00063568"/>
    <w:rsid w:val="00063B6E"/>
    <w:rsid w:val="00063B82"/>
    <w:rsid w:val="00063C24"/>
    <w:rsid w:val="00063D57"/>
    <w:rsid w:val="00063E7D"/>
    <w:rsid w:val="00063E98"/>
    <w:rsid w:val="00063F34"/>
    <w:rsid w:val="000642EC"/>
    <w:rsid w:val="000644F3"/>
    <w:rsid w:val="0006487E"/>
    <w:rsid w:val="000648B2"/>
    <w:rsid w:val="00064A78"/>
    <w:rsid w:val="00064BB3"/>
    <w:rsid w:val="00064DA3"/>
    <w:rsid w:val="00064E39"/>
    <w:rsid w:val="00064F90"/>
    <w:rsid w:val="00065057"/>
    <w:rsid w:val="00065390"/>
    <w:rsid w:val="000654CB"/>
    <w:rsid w:val="000659B6"/>
    <w:rsid w:val="00065AC2"/>
    <w:rsid w:val="00065E1A"/>
    <w:rsid w:val="0006623E"/>
    <w:rsid w:val="00066539"/>
    <w:rsid w:val="000665DA"/>
    <w:rsid w:val="00066A41"/>
    <w:rsid w:val="00066B11"/>
    <w:rsid w:val="00066D21"/>
    <w:rsid w:val="00066ED5"/>
    <w:rsid w:val="00066FFE"/>
    <w:rsid w:val="00067081"/>
    <w:rsid w:val="00067092"/>
    <w:rsid w:val="000671CD"/>
    <w:rsid w:val="00067863"/>
    <w:rsid w:val="00067C87"/>
    <w:rsid w:val="00067E54"/>
    <w:rsid w:val="000709CA"/>
    <w:rsid w:val="00070F86"/>
    <w:rsid w:val="00071765"/>
    <w:rsid w:val="00071B21"/>
    <w:rsid w:val="00071ED5"/>
    <w:rsid w:val="0007283F"/>
    <w:rsid w:val="00072B1B"/>
    <w:rsid w:val="00072C2E"/>
    <w:rsid w:val="00072C79"/>
    <w:rsid w:val="00072D12"/>
    <w:rsid w:val="00072EF4"/>
    <w:rsid w:val="00072FB4"/>
    <w:rsid w:val="000730C5"/>
    <w:rsid w:val="000730C7"/>
    <w:rsid w:val="0007368D"/>
    <w:rsid w:val="0007371B"/>
    <w:rsid w:val="000738B6"/>
    <w:rsid w:val="000738EC"/>
    <w:rsid w:val="00074074"/>
    <w:rsid w:val="00074111"/>
    <w:rsid w:val="000747DE"/>
    <w:rsid w:val="0007519F"/>
    <w:rsid w:val="00075A7D"/>
    <w:rsid w:val="00075B88"/>
    <w:rsid w:val="000762D9"/>
    <w:rsid w:val="000764D7"/>
    <w:rsid w:val="0007656F"/>
    <w:rsid w:val="000765AF"/>
    <w:rsid w:val="000765F2"/>
    <w:rsid w:val="00076C70"/>
    <w:rsid w:val="00076CD4"/>
    <w:rsid w:val="000776DC"/>
    <w:rsid w:val="00077D3C"/>
    <w:rsid w:val="00077E5F"/>
    <w:rsid w:val="0008036A"/>
    <w:rsid w:val="0008048F"/>
    <w:rsid w:val="000806E5"/>
    <w:rsid w:val="00080B91"/>
    <w:rsid w:val="00080CA3"/>
    <w:rsid w:val="0008112E"/>
    <w:rsid w:val="000813BD"/>
    <w:rsid w:val="00081AE6"/>
    <w:rsid w:val="00082077"/>
    <w:rsid w:val="000829E8"/>
    <w:rsid w:val="00082A6A"/>
    <w:rsid w:val="0008357D"/>
    <w:rsid w:val="00083591"/>
    <w:rsid w:val="00083CA7"/>
    <w:rsid w:val="0008410D"/>
    <w:rsid w:val="000841E9"/>
    <w:rsid w:val="000843E5"/>
    <w:rsid w:val="00084D4F"/>
    <w:rsid w:val="00084DF0"/>
    <w:rsid w:val="0008537D"/>
    <w:rsid w:val="000853B7"/>
    <w:rsid w:val="000853DC"/>
    <w:rsid w:val="000855EB"/>
    <w:rsid w:val="00085B52"/>
    <w:rsid w:val="000866F2"/>
    <w:rsid w:val="0008725A"/>
    <w:rsid w:val="0008755D"/>
    <w:rsid w:val="00087BA4"/>
    <w:rsid w:val="00087DDF"/>
    <w:rsid w:val="0009009F"/>
    <w:rsid w:val="00090D48"/>
    <w:rsid w:val="00091077"/>
    <w:rsid w:val="00091266"/>
    <w:rsid w:val="00091362"/>
    <w:rsid w:val="00091557"/>
    <w:rsid w:val="0009155E"/>
    <w:rsid w:val="00091BAF"/>
    <w:rsid w:val="00091BB3"/>
    <w:rsid w:val="000924C1"/>
    <w:rsid w:val="000924F0"/>
    <w:rsid w:val="00092A28"/>
    <w:rsid w:val="00092DF6"/>
    <w:rsid w:val="00092E5D"/>
    <w:rsid w:val="00092E66"/>
    <w:rsid w:val="00092EAE"/>
    <w:rsid w:val="000931E7"/>
    <w:rsid w:val="00093239"/>
    <w:rsid w:val="000932DC"/>
    <w:rsid w:val="00093459"/>
    <w:rsid w:val="00093474"/>
    <w:rsid w:val="00093E7A"/>
    <w:rsid w:val="00093E9F"/>
    <w:rsid w:val="00094191"/>
    <w:rsid w:val="00094322"/>
    <w:rsid w:val="00094FF2"/>
    <w:rsid w:val="0009510F"/>
    <w:rsid w:val="0009538D"/>
    <w:rsid w:val="000953A2"/>
    <w:rsid w:val="00095718"/>
    <w:rsid w:val="00095C90"/>
    <w:rsid w:val="00096011"/>
    <w:rsid w:val="000966C6"/>
    <w:rsid w:val="000976AD"/>
    <w:rsid w:val="000976F9"/>
    <w:rsid w:val="0009775B"/>
    <w:rsid w:val="0009777B"/>
    <w:rsid w:val="00097A89"/>
    <w:rsid w:val="00097AE0"/>
    <w:rsid w:val="000A0C45"/>
    <w:rsid w:val="000A1003"/>
    <w:rsid w:val="000A10B5"/>
    <w:rsid w:val="000A19DD"/>
    <w:rsid w:val="000A1A6B"/>
    <w:rsid w:val="000A1B7B"/>
    <w:rsid w:val="000A1C71"/>
    <w:rsid w:val="000A1EE6"/>
    <w:rsid w:val="000A2039"/>
    <w:rsid w:val="000A20FC"/>
    <w:rsid w:val="000A210D"/>
    <w:rsid w:val="000A259B"/>
    <w:rsid w:val="000A3C74"/>
    <w:rsid w:val="000A410A"/>
    <w:rsid w:val="000A4228"/>
    <w:rsid w:val="000A431B"/>
    <w:rsid w:val="000A484E"/>
    <w:rsid w:val="000A486F"/>
    <w:rsid w:val="000A4A08"/>
    <w:rsid w:val="000A4A49"/>
    <w:rsid w:val="000A4BC6"/>
    <w:rsid w:val="000A4D56"/>
    <w:rsid w:val="000A4F6E"/>
    <w:rsid w:val="000A5315"/>
    <w:rsid w:val="000A56F2"/>
    <w:rsid w:val="000A5DEF"/>
    <w:rsid w:val="000A654F"/>
    <w:rsid w:val="000A7225"/>
    <w:rsid w:val="000A7566"/>
    <w:rsid w:val="000A75B5"/>
    <w:rsid w:val="000A7993"/>
    <w:rsid w:val="000A7ADA"/>
    <w:rsid w:val="000A7BC0"/>
    <w:rsid w:val="000A7CA8"/>
    <w:rsid w:val="000B0BE0"/>
    <w:rsid w:val="000B102C"/>
    <w:rsid w:val="000B123E"/>
    <w:rsid w:val="000B168F"/>
    <w:rsid w:val="000B182C"/>
    <w:rsid w:val="000B1A34"/>
    <w:rsid w:val="000B1CEC"/>
    <w:rsid w:val="000B1EB5"/>
    <w:rsid w:val="000B2308"/>
    <w:rsid w:val="000B23D0"/>
    <w:rsid w:val="000B26A1"/>
    <w:rsid w:val="000B2719"/>
    <w:rsid w:val="000B27E7"/>
    <w:rsid w:val="000B2F7E"/>
    <w:rsid w:val="000B334C"/>
    <w:rsid w:val="000B353E"/>
    <w:rsid w:val="000B39F4"/>
    <w:rsid w:val="000B3A8F"/>
    <w:rsid w:val="000B42AD"/>
    <w:rsid w:val="000B430E"/>
    <w:rsid w:val="000B4376"/>
    <w:rsid w:val="000B43E1"/>
    <w:rsid w:val="000B445B"/>
    <w:rsid w:val="000B4AB9"/>
    <w:rsid w:val="000B4D0B"/>
    <w:rsid w:val="000B5022"/>
    <w:rsid w:val="000B513F"/>
    <w:rsid w:val="000B546F"/>
    <w:rsid w:val="000B55B4"/>
    <w:rsid w:val="000B58C3"/>
    <w:rsid w:val="000B593B"/>
    <w:rsid w:val="000B5AB3"/>
    <w:rsid w:val="000B5B83"/>
    <w:rsid w:val="000B5D82"/>
    <w:rsid w:val="000B61E9"/>
    <w:rsid w:val="000B6F69"/>
    <w:rsid w:val="000B7557"/>
    <w:rsid w:val="000B7947"/>
    <w:rsid w:val="000B7B0E"/>
    <w:rsid w:val="000B7C4D"/>
    <w:rsid w:val="000C02AA"/>
    <w:rsid w:val="000C0561"/>
    <w:rsid w:val="000C09A7"/>
    <w:rsid w:val="000C0C5A"/>
    <w:rsid w:val="000C1484"/>
    <w:rsid w:val="000C1648"/>
    <w:rsid w:val="000C165A"/>
    <w:rsid w:val="000C17C1"/>
    <w:rsid w:val="000C2849"/>
    <w:rsid w:val="000C2E19"/>
    <w:rsid w:val="000C2F23"/>
    <w:rsid w:val="000C3013"/>
    <w:rsid w:val="000C34CD"/>
    <w:rsid w:val="000C3641"/>
    <w:rsid w:val="000C3B4F"/>
    <w:rsid w:val="000C3CD1"/>
    <w:rsid w:val="000C45FF"/>
    <w:rsid w:val="000C486B"/>
    <w:rsid w:val="000C4FC5"/>
    <w:rsid w:val="000C51AA"/>
    <w:rsid w:val="000C52F9"/>
    <w:rsid w:val="000C5711"/>
    <w:rsid w:val="000C6419"/>
    <w:rsid w:val="000C67C8"/>
    <w:rsid w:val="000C7173"/>
    <w:rsid w:val="000C7189"/>
    <w:rsid w:val="000C786F"/>
    <w:rsid w:val="000C7FB3"/>
    <w:rsid w:val="000D01DC"/>
    <w:rsid w:val="000D0667"/>
    <w:rsid w:val="000D0D07"/>
    <w:rsid w:val="000D1483"/>
    <w:rsid w:val="000D1988"/>
    <w:rsid w:val="000D1A6E"/>
    <w:rsid w:val="000D215E"/>
    <w:rsid w:val="000D2B74"/>
    <w:rsid w:val="000D2CDB"/>
    <w:rsid w:val="000D310A"/>
    <w:rsid w:val="000D32BD"/>
    <w:rsid w:val="000D32DC"/>
    <w:rsid w:val="000D33FE"/>
    <w:rsid w:val="000D367E"/>
    <w:rsid w:val="000D36F8"/>
    <w:rsid w:val="000D3A31"/>
    <w:rsid w:val="000D3B84"/>
    <w:rsid w:val="000D4351"/>
    <w:rsid w:val="000D4373"/>
    <w:rsid w:val="000D4797"/>
    <w:rsid w:val="000D4892"/>
    <w:rsid w:val="000D4ADE"/>
    <w:rsid w:val="000D508F"/>
    <w:rsid w:val="000D50F9"/>
    <w:rsid w:val="000D5783"/>
    <w:rsid w:val="000D65FD"/>
    <w:rsid w:val="000D6629"/>
    <w:rsid w:val="000D6B69"/>
    <w:rsid w:val="000D6FCC"/>
    <w:rsid w:val="000D6FD3"/>
    <w:rsid w:val="000D70CB"/>
    <w:rsid w:val="000D764F"/>
    <w:rsid w:val="000D7798"/>
    <w:rsid w:val="000D77B4"/>
    <w:rsid w:val="000E0527"/>
    <w:rsid w:val="000E0690"/>
    <w:rsid w:val="000E106A"/>
    <w:rsid w:val="000E112B"/>
    <w:rsid w:val="000E1519"/>
    <w:rsid w:val="000E1703"/>
    <w:rsid w:val="000E18B4"/>
    <w:rsid w:val="000E1CB0"/>
    <w:rsid w:val="000E1E92"/>
    <w:rsid w:val="000E2411"/>
    <w:rsid w:val="000E26F2"/>
    <w:rsid w:val="000E271E"/>
    <w:rsid w:val="000E356F"/>
    <w:rsid w:val="000E36FB"/>
    <w:rsid w:val="000E3E82"/>
    <w:rsid w:val="000E42D0"/>
    <w:rsid w:val="000E43EF"/>
    <w:rsid w:val="000E4455"/>
    <w:rsid w:val="000E46E2"/>
    <w:rsid w:val="000E471A"/>
    <w:rsid w:val="000E489B"/>
    <w:rsid w:val="000E4975"/>
    <w:rsid w:val="000E4D53"/>
    <w:rsid w:val="000E55EE"/>
    <w:rsid w:val="000E5ACB"/>
    <w:rsid w:val="000E5C44"/>
    <w:rsid w:val="000E603E"/>
    <w:rsid w:val="000E6454"/>
    <w:rsid w:val="000E693E"/>
    <w:rsid w:val="000E6E38"/>
    <w:rsid w:val="000E7140"/>
    <w:rsid w:val="000E77A0"/>
    <w:rsid w:val="000E7AFE"/>
    <w:rsid w:val="000E7FC2"/>
    <w:rsid w:val="000F03A5"/>
    <w:rsid w:val="000F0607"/>
    <w:rsid w:val="000F06D6"/>
    <w:rsid w:val="000F0847"/>
    <w:rsid w:val="000F0D32"/>
    <w:rsid w:val="000F0E1D"/>
    <w:rsid w:val="000F0EB1"/>
    <w:rsid w:val="000F0F16"/>
    <w:rsid w:val="000F1054"/>
    <w:rsid w:val="000F1106"/>
    <w:rsid w:val="000F15A3"/>
    <w:rsid w:val="000F17F5"/>
    <w:rsid w:val="000F1927"/>
    <w:rsid w:val="000F1A66"/>
    <w:rsid w:val="000F1CA9"/>
    <w:rsid w:val="000F1EDF"/>
    <w:rsid w:val="000F2557"/>
    <w:rsid w:val="000F2F1C"/>
    <w:rsid w:val="000F32AA"/>
    <w:rsid w:val="000F37CA"/>
    <w:rsid w:val="000F39B6"/>
    <w:rsid w:val="000F3A6D"/>
    <w:rsid w:val="000F3A9B"/>
    <w:rsid w:val="000F3BE9"/>
    <w:rsid w:val="000F3EF5"/>
    <w:rsid w:val="000F3F6C"/>
    <w:rsid w:val="000F457D"/>
    <w:rsid w:val="000F45CC"/>
    <w:rsid w:val="000F4A04"/>
    <w:rsid w:val="000F4B6B"/>
    <w:rsid w:val="000F4C54"/>
    <w:rsid w:val="000F4EE2"/>
    <w:rsid w:val="000F4FF0"/>
    <w:rsid w:val="000F58DF"/>
    <w:rsid w:val="000F5D93"/>
    <w:rsid w:val="000F6023"/>
    <w:rsid w:val="000F65F7"/>
    <w:rsid w:val="000F6720"/>
    <w:rsid w:val="000F6883"/>
    <w:rsid w:val="000F6D85"/>
    <w:rsid w:val="000F6DF3"/>
    <w:rsid w:val="000F6E7D"/>
    <w:rsid w:val="000F6E8F"/>
    <w:rsid w:val="000F7795"/>
    <w:rsid w:val="000F7DE8"/>
    <w:rsid w:val="0010002F"/>
    <w:rsid w:val="0010008E"/>
    <w:rsid w:val="00100221"/>
    <w:rsid w:val="001005FF"/>
    <w:rsid w:val="00100975"/>
    <w:rsid w:val="001009B2"/>
    <w:rsid w:val="001009D7"/>
    <w:rsid w:val="00100F98"/>
    <w:rsid w:val="0010156D"/>
    <w:rsid w:val="00101601"/>
    <w:rsid w:val="00101780"/>
    <w:rsid w:val="0010212C"/>
    <w:rsid w:val="00102215"/>
    <w:rsid w:val="001026A6"/>
    <w:rsid w:val="0010270A"/>
    <w:rsid w:val="00102893"/>
    <w:rsid w:val="00102A93"/>
    <w:rsid w:val="00102C1A"/>
    <w:rsid w:val="00102FB7"/>
    <w:rsid w:val="00102FDA"/>
    <w:rsid w:val="00103830"/>
    <w:rsid w:val="0010412A"/>
    <w:rsid w:val="001042CA"/>
    <w:rsid w:val="001042EA"/>
    <w:rsid w:val="00104585"/>
    <w:rsid w:val="001048D2"/>
    <w:rsid w:val="00104E77"/>
    <w:rsid w:val="00104EB4"/>
    <w:rsid w:val="00104F8B"/>
    <w:rsid w:val="00104FEE"/>
    <w:rsid w:val="00105149"/>
    <w:rsid w:val="001058E8"/>
    <w:rsid w:val="00105B59"/>
    <w:rsid w:val="00106022"/>
    <w:rsid w:val="00106026"/>
    <w:rsid w:val="001062FB"/>
    <w:rsid w:val="001063E6"/>
    <w:rsid w:val="001065DB"/>
    <w:rsid w:val="001069B6"/>
    <w:rsid w:val="00106B94"/>
    <w:rsid w:val="001071BA"/>
    <w:rsid w:val="0010760D"/>
    <w:rsid w:val="00107626"/>
    <w:rsid w:val="0010770A"/>
    <w:rsid w:val="00107A68"/>
    <w:rsid w:val="00107D7D"/>
    <w:rsid w:val="00107ED9"/>
    <w:rsid w:val="00107FBC"/>
    <w:rsid w:val="00110811"/>
    <w:rsid w:val="00110962"/>
    <w:rsid w:val="00110CEC"/>
    <w:rsid w:val="00110FEB"/>
    <w:rsid w:val="0011160D"/>
    <w:rsid w:val="00111720"/>
    <w:rsid w:val="00111F8B"/>
    <w:rsid w:val="00112902"/>
    <w:rsid w:val="00112E15"/>
    <w:rsid w:val="00113082"/>
    <w:rsid w:val="00113329"/>
    <w:rsid w:val="00113348"/>
    <w:rsid w:val="00113423"/>
    <w:rsid w:val="0011346D"/>
    <w:rsid w:val="0011347B"/>
    <w:rsid w:val="0011347C"/>
    <w:rsid w:val="00113B86"/>
    <w:rsid w:val="00113CCA"/>
    <w:rsid w:val="00113CF4"/>
    <w:rsid w:val="00113E86"/>
    <w:rsid w:val="00114037"/>
    <w:rsid w:val="00114AF9"/>
    <w:rsid w:val="00114B0B"/>
    <w:rsid w:val="001153EA"/>
    <w:rsid w:val="00115643"/>
    <w:rsid w:val="00115CAD"/>
    <w:rsid w:val="001163A2"/>
    <w:rsid w:val="00116765"/>
    <w:rsid w:val="001169C0"/>
    <w:rsid w:val="0011787B"/>
    <w:rsid w:val="001178BE"/>
    <w:rsid w:val="00117A92"/>
    <w:rsid w:val="00117EC8"/>
    <w:rsid w:val="0012050A"/>
    <w:rsid w:val="00120A6A"/>
    <w:rsid w:val="00120D86"/>
    <w:rsid w:val="001210A6"/>
    <w:rsid w:val="00121280"/>
    <w:rsid w:val="001215F0"/>
    <w:rsid w:val="001217B6"/>
    <w:rsid w:val="001219F5"/>
    <w:rsid w:val="00121A20"/>
    <w:rsid w:val="0012201A"/>
    <w:rsid w:val="0012269C"/>
    <w:rsid w:val="00122BCA"/>
    <w:rsid w:val="00122F38"/>
    <w:rsid w:val="00123192"/>
    <w:rsid w:val="00123606"/>
    <w:rsid w:val="001236F5"/>
    <w:rsid w:val="0012377F"/>
    <w:rsid w:val="00123812"/>
    <w:rsid w:val="00123A72"/>
    <w:rsid w:val="00123CCA"/>
    <w:rsid w:val="00124089"/>
    <w:rsid w:val="001240AB"/>
    <w:rsid w:val="00124194"/>
    <w:rsid w:val="00124314"/>
    <w:rsid w:val="00124514"/>
    <w:rsid w:val="0012457F"/>
    <w:rsid w:val="00124879"/>
    <w:rsid w:val="00124C2A"/>
    <w:rsid w:val="00125139"/>
    <w:rsid w:val="0012519A"/>
    <w:rsid w:val="001252EE"/>
    <w:rsid w:val="001254D7"/>
    <w:rsid w:val="001255F3"/>
    <w:rsid w:val="001256FF"/>
    <w:rsid w:val="00126954"/>
    <w:rsid w:val="00126B00"/>
    <w:rsid w:val="00126B4A"/>
    <w:rsid w:val="00126D01"/>
    <w:rsid w:val="00126FDD"/>
    <w:rsid w:val="00127722"/>
    <w:rsid w:val="00127815"/>
    <w:rsid w:val="00130150"/>
    <w:rsid w:val="00130376"/>
    <w:rsid w:val="001303C2"/>
    <w:rsid w:val="001305BC"/>
    <w:rsid w:val="0013069E"/>
    <w:rsid w:val="001307BF"/>
    <w:rsid w:val="0013085A"/>
    <w:rsid w:val="001308BF"/>
    <w:rsid w:val="00130AC4"/>
    <w:rsid w:val="00130D1A"/>
    <w:rsid w:val="00130D4E"/>
    <w:rsid w:val="00130EC0"/>
    <w:rsid w:val="0013140C"/>
    <w:rsid w:val="001315F0"/>
    <w:rsid w:val="00132390"/>
    <w:rsid w:val="00132C35"/>
    <w:rsid w:val="00132FD0"/>
    <w:rsid w:val="001334F8"/>
    <w:rsid w:val="00133CBB"/>
    <w:rsid w:val="00133E05"/>
    <w:rsid w:val="001343BC"/>
    <w:rsid w:val="001344C0"/>
    <w:rsid w:val="001346FA"/>
    <w:rsid w:val="00134AF9"/>
    <w:rsid w:val="00134D75"/>
    <w:rsid w:val="00134E0B"/>
    <w:rsid w:val="00134FE1"/>
    <w:rsid w:val="00135083"/>
    <w:rsid w:val="00135225"/>
    <w:rsid w:val="00135252"/>
    <w:rsid w:val="001357B2"/>
    <w:rsid w:val="00136240"/>
    <w:rsid w:val="00136308"/>
    <w:rsid w:val="001368D5"/>
    <w:rsid w:val="00136AE2"/>
    <w:rsid w:val="00136B3E"/>
    <w:rsid w:val="00137179"/>
    <w:rsid w:val="00137864"/>
    <w:rsid w:val="001379D4"/>
    <w:rsid w:val="00137AB5"/>
    <w:rsid w:val="00137F0B"/>
    <w:rsid w:val="00140365"/>
    <w:rsid w:val="00140A48"/>
    <w:rsid w:val="00140D20"/>
    <w:rsid w:val="00140DC2"/>
    <w:rsid w:val="001411F4"/>
    <w:rsid w:val="00141496"/>
    <w:rsid w:val="00141775"/>
    <w:rsid w:val="00141B4A"/>
    <w:rsid w:val="00141D99"/>
    <w:rsid w:val="00141E23"/>
    <w:rsid w:val="00141EF3"/>
    <w:rsid w:val="001422E3"/>
    <w:rsid w:val="001429D2"/>
    <w:rsid w:val="00142E35"/>
    <w:rsid w:val="00143314"/>
    <w:rsid w:val="00143508"/>
    <w:rsid w:val="00143541"/>
    <w:rsid w:val="001436B8"/>
    <w:rsid w:val="001437F3"/>
    <w:rsid w:val="00143ED3"/>
    <w:rsid w:val="00144038"/>
    <w:rsid w:val="00144921"/>
    <w:rsid w:val="00144CDF"/>
    <w:rsid w:val="001450D0"/>
    <w:rsid w:val="001454A2"/>
    <w:rsid w:val="001455CD"/>
    <w:rsid w:val="00145A92"/>
    <w:rsid w:val="0014656E"/>
    <w:rsid w:val="00146879"/>
    <w:rsid w:val="0014706D"/>
    <w:rsid w:val="001470CA"/>
    <w:rsid w:val="00147870"/>
    <w:rsid w:val="00147B53"/>
    <w:rsid w:val="00147D80"/>
    <w:rsid w:val="0015017A"/>
    <w:rsid w:val="00150779"/>
    <w:rsid w:val="001507D3"/>
    <w:rsid w:val="0015091F"/>
    <w:rsid w:val="0015092D"/>
    <w:rsid w:val="00150E53"/>
    <w:rsid w:val="001517F4"/>
    <w:rsid w:val="00151A3B"/>
    <w:rsid w:val="00151D3E"/>
    <w:rsid w:val="00151E23"/>
    <w:rsid w:val="0015262A"/>
    <w:rsid w:val="001526E0"/>
    <w:rsid w:val="00152BE7"/>
    <w:rsid w:val="00153160"/>
    <w:rsid w:val="00153C1B"/>
    <w:rsid w:val="0015461F"/>
    <w:rsid w:val="001549FF"/>
    <w:rsid w:val="00154D12"/>
    <w:rsid w:val="001550B6"/>
    <w:rsid w:val="001551B5"/>
    <w:rsid w:val="0015564F"/>
    <w:rsid w:val="001558D2"/>
    <w:rsid w:val="00155933"/>
    <w:rsid w:val="00155ECD"/>
    <w:rsid w:val="00156109"/>
    <w:rsid w:val="0015622E"/>
    <w:rsid w:val="001562A4"/>
    <w:rsid w:val="00156883"/>
    <w:rsid w:val="00156AE7"/>
    <w:rsid w:val="00156DA3"/>
    <w:rsid w:val="00156F5C"/>
    <w:rsid w:val="0015702E"/>
    <w:rsid w:val="001573EA"/>
    <w:rsid w:val="00157CC9"/>
    <w:rsid w:val="00157ED7"/>
    <w:rsid w:val="00157EDA"/>
    <w:rsid w:val="00157FCB"/>
    <w:rsid w:val="00160223"/>
    <w:rsid w:val="001604C7"/>
    <w:rsid w:val="0016111F"/>
    <w:rsid w:val="001614B8"/>
    <w:rsid w:val="00161567"/>
    <w:rsid w:val="00161722"/>
    <w:rsid w:val="00161A69"/>
    <w:rsid w:val="00162192"/>
    <w:rsid w:val="00162592"/>
    <w:rsid w:val="001628B1"/>
    <w:rsid w:val="00162C9B"/>
    <w:rsid w:val="00162DAB"/>
    <w:rsid w:val="00162E80"/>
    <w:rsid w:val="00163174"/>
    <w:rsid w:val="00163175"/>
    <w:rsid w:val="00163619"/>
    <w:rsid w:val="00163917"/>
    <w:rsid w:val="00163C15"/>
    <w:rsid w:val="0016466D"/>
    <w:rsid w:val="00164C64"/>
    <w:rsid w:val="00164FA1"/>
    <w:rsid w:val="0016509F"/>
    <w:rsid w:val="001651F6"/>
    <w:rsid w:val="00165585"/>
    <w:rsid w:val="001659C1"/>
    <w:rsid w:val="00166309"/>
    <w:rsid w:val="0016641F"/>
    <w:rsid w:val="00166451"/>
    <w:rsid w:val="00166708"/>
    <w:rsid w:val="00166ABA"/>
    <w:rsid w:val="0016711D"/>
    <w:rsid w:val="00167160"/>
    <w:rsid w:val="00167485"/>
    <w:rsid w:val="001676DC"/>
    <w:rsid w:val="00167751"/>
    <w:rsid w:val="0016779F"/>
    <w:rsid w:val="001700DA"/>
    <w:rsid w:val="00170107"/>
    <w:rsid w:val="00170245"/>
    <w:rsid w:val="0017103D"/>
    <w:rsid w:val="00171658"/>
    <w:rsid w:val="001717CD"/>
    <w:rsid w:val="0017220F"/>
    <w:rsid w:val="001724D6"/>
    <w:rsid w:val="0017276D"/>
    <w:rsid w:val="00172E15"/>
    <w:rsid w:val="001733B4"/>
    <w:rsid w:val="0017365D"/>
    <w:rsid w:val="001736E6"/>
    <w:rsid w:val="00173A77"/>
    <w:rsid w:val="00173A8E"/>
    <w:rsid w:val="00173AF7"/>
    <w:rsid w:val="00173C10"/>
    <w:rsid w:val="0017423E"/>
    <w:rsid w:val="001744C6"/>
    <w:rsid w:val="0017454A"/>
    <w:rsid w:val="00174701"/>
    <w:rsid w:val="00174A7B"/>
    <w:rsid w:val="00174FAB"/>
    <w:rsid w:val="0017502C"/>
    <w:rsid w:val="00175469"/>
    <w:rsid w:val="001757EB"/>
    <w:rsid w:val="00175A2A"/>
    <w:rsid w:val="00175ABB"/>
    <w:rsid w:val="00175C7E"/>
    <w:rsid w:val="00175D16"/>
    <w:rsid w:val="00176281"/>
    <w:rsid w:val="001763BE"/>
    <w:rsid w:val="0017686D"/>
    <w:rsid w:val="00176AF1"/>
    <w:rsid w:val="00176D66"/>
    <w:rsid w:val="001774FA"/>
    <w:rsid w:val="00177961"/>
    <w:rsid w:val="00177E6A"/>
    <w:rsid w:val="00177FDC"/>
    <w:rsid w:val="0018008A"/>
    <w:rsid w:val="0018032B"/>
    <w:rsid w:val="0018085D"/>
    <w:rsid w:val="00180CD7"/>
    <w:rsid w:val="001810DB"/>
    <w:rsid w:val="0018143F"/>
    <w:rsid w:val="001814E4"/>
    <w:rsid w:val="00181676"/>
    <w:rsid w:val="001817A5"/>
    <w:rsid w:val="00181BD2"/>
    <w:rsid w:val="00181D15"/>
    <w:rsid w:val="00181E86"/>
    <w:rsid w:val="00181FF8"/>
    <w:rsid w:val="001822E5"/>
    <w:rsid w:val="00182327"/>
    <w:rsid w:val="001828A8"/>
    <w:rsid w:val="00182B29"/>
    <w:rsid w:val="00182DEC"/>
    <w:rsid w:val="0018338C"/>
    <w:rsid w:val="00183765"/>
    <w:rsid w:val="00183AAD"/>
    <w:rsid w:val="00183CE3"/>
    <w:rsid w:val="00184963"/>
    <w:rsid w:val="00184ED3"/>
    <w:rsid w:val="00185F81"/>
    <w:rsid w:val="00186153"/>
    <w:rsid w:val="00186353"/>
    <w:rsid w:val="00187456"/>
    <w:rsid w:val="00187588"/>
    <w:rsid w:val="001877EE"/>
    <w:rsid w:val="00187959"/>
    <w:rsid w:val="001879F5"/>
    <w:rsid w:val="00187CC7"/>
    <w:rsid w:val="00187D0E"/>
    <w:rsid w:val="00187D55"/>
    <w:rsid w:val="00187D95"/>
    <w:rsid w:val="00187E50"/>
    <w:rsid w:val="0019034B"/>
    <w:rsid w:val="0019035B"/>
    <w:rsid w:val="00190847"/>
    <w:rsid w:val="001908F4"/>
    <w:rsid w:val="00190AC1"/>
    <w:rsid w:val="00190C27"/>
    <w:rsid w:val="00190E23"/>
    <w:rsid w:val="00190FB0"/>
    <w:rsid w:val="00191567"/>
    <w:rsid w:val="0019179C"/>
    <w:rsid w:val="00191C2A"/>
    <w:rsid w:val="00192256"/>
    <w:rsid w:val="00192622"/>
    <w:rsid w:val="00192683"/>
    <w:rsid w:val="001927B5"/>
    <w:rsid w:val="00192BDF"/>
    <w:rsid w:val="00192D7D"/>
    <w:rsid w:val="0019341A"/>
    <w:rsid w:val="00193DC0"/>
    <w:rsid w:val="00193E7D"/>
    <w:rsid w:val="00194338"/>
    <w:rsid w:val="00194579"/>
    <w:rsid w:val="00194D82"/>
    <w:rsid w:val="00194E89"/>
    <w:rsid w:val="00195191"/>
    <w:rsid w:val="001958D5"/>
    <w:rsid w:val="00195952"/>
    <w:rsid w:val="00195D84"/>
    <w:rsid w:val="00195E47"/>
    <w:rsid w:val="00195E6A"/>
    <w:rsid w:val="00196233"/>
    <w:rsid w:val="00196682"/>
    <w:rsid w:val="00196903"/>
    <w:rsid w:val="00196AD1"/>
    <w:rsid w:val="00197162"/>
    <w:rsid w:val="001976A3"/>
    <w:rsid w:val="001977E9"/>
    <w:rsid w:val="00197DF9"/>
    <w:rsid w:val="001A000C"/>
    <w:rsid w:val="001A058D"/>
    <w:rsid w:val="001A0A1B"/>
    <w:rsid w:val="001A0E49"/>
    <w:rsid w:val="001A0EDF"/>
    <w:rsid w:val="001A1735"/>
    <w:rsid w:val="001A1987"/>
    <w:rsid w:val="001A19C6"/>
    <w:rsid w:val="001A1E04"/>
    <w:rsid w:val="001A230E"/>
    <w:rsid w:val="001A2564"/>
    <w:rsid w:val="001A25B8"/>
    <w:rsid w:val="001A2F8A"/>
    <w:rsid w:val="001A3030"/>
    <w:rsid w:val="001A3098"/>
    <w:rsid w:val="001A30A1"/>
    <w:rsid w:val="001A35B9"/>
    <w:rsid w:val="001A36D7"/>
    <w:rsid w:val="001A37A0"/>
    <w:rsid w:val="001A38BA"/>
    <w:rsid w:val="001A3977"/>
    <w:rsid w:val="001A3FD0"/>
    <w:rsid w:val="001A41F2"/>
    <w:rsid w:val="001A4407"/>
    <w:rsid w:val="001A49E5"/>
    <w:rsid w:val="001A507D"/>
    <w:rsid w:val="001A5590"/>
    <w:rsid w:val="001A5756"/>
    <w:rsid w:val="001A584F"/>
    <w:rsid w:val="001A5987"/>
    <w:rsid w:val="001A5A2C"/>
    <w:rsid w:val="001A5ADC"/>
    <w:rsid w:val="001A6173"/>
    <w:rsid w:val="001A6200"/>
    <w:rsid w:val="001A63AC"/>
    <w:rsid w:val="001A652B"/>
    <w:rsid w:val="001A6687"/>
    <w:rsid w:val="001A6A99"/>
    <w:rsid w:val="001A6CBA"/>
    <w:rsid w:val="001A6DF0"/>
    <w:rsid w:val="001A730B"/>
    <w:rsid w:val="001A74AC"/>
    <w:rsid w:val="001A7B08"/>
    <w:rsid w:val="001A7CBC"/>
    <w:rsid w:val="001A7D68"/>
    <w:rsid w:val="001A7F5A"/>
    <w:rsid w:val="001B0175"/>
    <w:rsid w:val="001B04D4"/>
    <w:rsid w:val="001B0D97"/>
    <w:rsid w:val="001B0E49"/>
    <w:rsid w:val="001B0F29"/>
    <w:rsid w:val="001B1247"/>
    <w:rsid w:val="001B1B99"/>
    <w:rsid w:val="001B1C69"/>
    <w:rsid w:val="001B1D7A"/>
    <w:rsid w:val="001B1E25"/>
    <w:rsid w:val="001B214C"/>
    <w:rsid w:val="001B239A"/>
    <w:rsid w:val="001B2846"/>
    <w:rsid w:val="001B29D4"/>
    <w:rsid w:val="001B2CAB"/>
    <w:rsid w:val="001B2E19"/>
    <w:rsid w:val="001B2FB8"/>
    <w:rsid w:val="001B2FC0"/>
    <w:rsid w:val="001B32C0"/>
    <w:rsid w:val="001B3B74"/>
    <w:rsid w:val="001B3CDA"/>
    <w:rsid w:val="001B3D28"/>
    <w:rsid w:val="001B3F4C"/>
    <w:rsid w:val="001B3F96"/>
    <w:rsid w:val="001B415B"/>
    <w:rsid w:val="001B4160"/>
    <w:rsid w:val="001B46A5"/>
    <w:rsid w:val="001B4B17"/>
    <w:rsid w:val="001B5037"/>
    <w:rsid w:val="001B53C4"/>
    <w:rsid w:val="001B57C2"/>
    <w:rsid w:val="001B5A5D"/>
    <w:rsid w:val="001B5B9A"/>
    <w:rsid w:val="001B5BA9"/>
    <w:rsid w:val="001B5F78"/>
    <w:rsid w:val="001B6769"/>
    <w:rsid w:val="001B699D"/>
    <w:rsid w:val="001B6E57"/>
    <w:rsid w:val="001B7096"/>
    <w:rsid w:val="001B725A"/>
    <w:rsid w:val="001C0070"/>
    <w:rsid w:val="001C01F7"/>
    <w:rsid w:val="001C0423"/>
    <w:rsid w:val="001C0508"/>
    <w:rsid w:val="001C0A39"/>
    <w:rsid w:val="001C0E2E"/>
    <w:rsid w:val="001C0F90"/>
    <w:rsid w:val="001C0FDB"/>
    <w:rsid w:val="001C1759"/>
    <w:rsid w:val="001C1BBB"/>
    <w:rsid w:val="001C1CE5"/>
    <w:rsid w:val="001C2181"/>
    <w:rsid w:val="001C23B5"/>
    <w:rsid w:val="001C24F4"/>
    <w:rsid w:val="001C2B45"/>
    <w:rsid w:val="001C32EB"/>
    <w:rsid w:val="001C3A16"/>
    <w:rsid w:val="001C3C66"/>
    <w:rsid w:val="001C3CBB"/>
    <w:rsid w:val="001C3D2A"/>
    <w:rsid w:val="001C3DDE"/>
    <w:rsid w:val="001C4726"/>
    <w:rsid w:val="001C4A98"/>
    <w:rsid w:val="001C4E73"/>
    <w:rsid w:val="001C56B6"/>
    <w:rsid w:val="001C5C86"/>
    <w:rsid w:val="001C5F75"/>
    <w:rsid w:val="001C68DF"/>
    <w:rsid w:val="001C700B"/>
    <w:rsid w:val="001C750F"/>
    <w:rsid w:val="001C7631"/>
    <w:rsid w:val="001C7C9B"/>
    <w:rsid w:val="001D02CB"/>
    <w:rsid w:val="001D030F"/>
    <w:rsid w:val="001D063F"/>
    <w:rsid w:val="001D0B87"/>
    <w:rsid w:val="001D0EF4"/>
    <w:rsid w:val="001D1389"/>
    <w:rsid w:val="001D13FE"/>
    <w:rsid w:val="001D1A92"/>
    <w:rsid w:val="001D1AB5"/>
    <w:rsid w:val="001D2352"/>
    <w:rsid w:val="001D23E4"/>
    <w:rsid w:val="001D24F2"/>
    <w:rsid w:val="001D2678"/>
    <w:rsid w:val="001D2792"/>
    <w:rsid w:val="001D2BE0"/>
    <w:rsid w:val="001D2CA1"/>
    <w:rsid w:val="001D3765"/>
    <w:rsid w:val="001D37A7"/>
    <w:rsid w:val="001D388D"/>
    <w:rsid w:val="001D3FC3"/>
    <w:rsid w:val="001D4175"/>
    <w:rsid w:val="001D42E3"/>
    <w:rsid w:val="001D4F6F"/>
    <w:rsid w:val="001D51BA"/>
    <w:rsid w:val="001D53E7"/>
    <w:rsid w:val="001D563C"/>
    <w:rsid w:val="001D57A3"/>
    <w:rsid w:val="001D5D42"/>
    <w:rsid w:val="001D5DCE"/>
    <w:rsid w:val="001D5E4B"/>
    <w:rsid w:val="001D6342"/>
    <w:rsid w:val="001D6432"/>
    <w:rsid w:val="001D6444"/>
    <w:rsid w:val="001D6AF8"/>
    <w:rsid w:val="001D6D53"/>
    <w:rsid w:val="001D6E32"/>
    <w:rsid w:val="001D72D3"/>
    <w:rsid w:val="001D755E"/>
    <w:rsid w:val="001D7629"/>
    <w:rsid w:val="001D7998"/>
    <w:rsid w:val="001D7F45"/>
    <w:rsid w:val="001E0478"/>
    <w:rsid w:val="001E073E"/>
    <w:rsid w:val="001E127F"/>
    <w:rsid w:val="001E13DF"/>
    <w:rsid w:val="001E1547"/>
    <w:rsid w:val="001E20F3"/>
    <w:rsid w:val="001E21DC"/>
    <w:rsid w:val="001E2563"/>
    <w:rsid w:val="001E2738"/>
    <w:rsid w:val="001E2768"/>
    <w:rsid w:val="001E2811"/>
    <w:rsid w:val="001E2884"/>
    <w:rsid w:val="001E28E1"/>
    <w:rsid w:val="001E2DBE"/>
    <w:rsid w:val="001E2E2E"/>
    <w:rsid w:val="001E2EC8"/>
    <w:rsid w:val="001E32C0"/>
    <w:rsid w:val="001E34C5"/>
    <w:rsid w:val="001E34E8"/>
    <w:rsid w:val="001E376E"/>
    <w:rsid w:val="001E3DA4"/>
    <w:rsid w:val="001E442D"/>
    <w:rsid w:val="001E4569"/>
    <w:rsid w:val="001E4626"/>
    <w:rsid w:val="001E47B0"/>
    <w:rsid w:val="001E4863"/>
    <w:rsid w:val="001E4996"/>
    <w:rsid w:val="001E4C34"/>
    <w:rsid w:val="001E4EF5"/>
    <w:rsid w:val="001E4F28"/>
    <w:rsid w:val="001E53B8"/>
    <w:rsid w:val="001E56A1"/>
    <w:rsid w:val="001E58E2"/>
    <w:rsid w:val="001E5D9E"/>
    <w:rsid w:val="001E5F72"/>
    <w:rsid w:val="001E6060"/>
    <w:rsid w:val="001E6083"/>
    <w:rsid w:val="001E65BA"/>
    <w:rsid w:val="001E6A06"/>
    <w:rsid w:val="001E6C41"/>
    <w:rsid w:val="001E7675"/>
    <w:rsid w:val="001E77E2"/>
    <w:rsid w:val="001E7812"/>
    <w:rsid w:val="001E7AED"/>
    <w:rsid w:val="001E7B51"/>
    <w:rsid w:val="001E7CC9"/>
    <w:rsid w:val="001E7EC5"/>
    <w:rsid w:val="001E7F0F"/>
    <w:rsid w:val="001F03CF"/>
    <w:rsid w:val="001F08F3"/>
    <w:rsid w:val="001F0DFE"/>
    <w:rsid w:val="001F0E9C"/>
    <w:rsid w:val="001F0EE6"/>
    <w:rsid w:val="001F10E0"/>
    <w:rsid w:val="001F176A"/>
    <w:rsid w:val="001F1F3A"/>
    <w:rsid w:val="001F22E9"/>
    <w:rsid w:val="001F2D43"/>
    <w:rsid w:val="001F32A1"/>
    <w:rsid w:val="001F333E"/>
    <w:rsid w:val="001F3347"/>
    <w:rsid w:val="001F3916"/>
    <w:rsid w:val="001F3969"/>
    <w:rsid w:val="001F3A1F"/>
    <w:rsid w:val="001F3D8E"/>
    <w:rsid w:val="001F42E5"/>
    <w:rsid w:val="001F463A"/>
    <w:rsid w:val="001F4993"/>
    <w:rsid w:val="001F53AB"/>
    <w:rsid w:val="001F54C5"/>
    <w:rsid w:val="001F5809"/>
    <w:rsid w:val="001F5836"/>
    <w:rsid w:val="001F5C29"/>
    <w:rsid w:val="001F63A0"/>
    <w:rsid w:val="001F662C"/>
    <w:rsid w:val="001F6CAE"/>
    <w:rsid w:val="001F6D94"/>
    <w:rsid w:val="001F6E14"/>
    <w:rsid w:val="001F7074"/>
    <w:rsid w:val="001F72D1"/>
    <w:rsid w:val="001F738D"/>
    <w:rsid w:val="001F7CEC"/>
    <w:rsid w:val="00200277"/>
    <w:rsid w:val="00200490"/>
    <w:rsid w:val="00200513"/>
    <w:rsid w:val="00200515"/>
    <w:rsid w:val="0020093B"/>
    <w:rsid w:val="00200946"/>
    <w:rsid w:val="00200A6D"/>
    <w:rsid w:val="0020121A"/>
    <w:rsid w:val="00201E5F"/>
    <w:rsid w:val="00201F3A"/>
    <w:rsid w:val="0020221F"/>
    <w:rsid w:val="0020253F"/>
    <w:rsid w:val="00202B15"/>
    <w:rsid w:val="00202E59"/>
    <w:rsid w:val="00202FEE"/>
    <w:rsid w:val="00203A78"/>
    <w:rsid w:val="00203F96"/>
    <w:rsid w:val="002046D9"/>
    <w:rsid w:val="002048E2"/>
    <w:rsid w:val="00205569"/>
    <w:rsid w:val="002056BC"/>
    <w:rsid w:val="0020577D"/>
    <w:rsid w:val="002058BB"/>
    <w:rsid w:val="00205A65"/>
    <w:rsid w:val="002061E1"/>
    <w:rsid w:val="00206400"/>
    <w:rsid w:val="002066A7"/>
    <w:rsid w:val="002069B2"/>
    <w:rsid w:val="002069D0"/>
    <w:rsid w:val="00206A48"/>
    <w:rsid w:val="00206B6C"/>
    <w:rsid w:val="00206E8B"/>
    <w:rsid w:val="00206E95"/>
    <w:rsid w:val="00206EDD"/>
    <w:rsid w:val="0020701F"/>
    <w:rsid w:val="002070AB"/>
    <w:rsid w:val="0020724E"/>
    <w:rsid w:val="00207276"/>
    <w:rsid w:val="00207BAF"/>
    <w:rsid w:val="00207E4F"/>
    <w:rsid w:val="00207F28"/>
    <w:rsid w:val="00207FA3"/>
    <w:rsid w:val="00210521"/>
    <w:rsid w:val="002107D4"/>
    <w:rsid w:val="00210AE1"/>
    <w:rsid w:val="00210C26"/>
    <w:rsid w:val="00211349"/>
    <w:rsid w:val="002119E8"/>
    <w:rsid w:val="002119F4"/>
    <w:rsid w:val="002122EF"/>
    <w:rsid w:val="002123A2"/>
    <w:rsid w:val="002129FF"/>
    <w:rsid w:val="00212C7D"/>
    <w:rsid w:val="00212CD7"/>
    <w:rsid w:val="00212D37"/>
    <w:rsid w:val="00212D52"/>
    <w:rsid w:val="0021322B"/>
    <w:rsid w:val="00213433"/>
    <w:rsid w:val="002136F8"/>
    <w:rsid w:val="002137D8"/>
    <w:rsid w:val="00213EB3"/>
    <w:rsid w:val="002141E5"/>
    <w:rsid w:val="0021421B"/>
    <w:rsid w:val="00214384"/>
    <w:rsid w:val="00214A57"/>
    <w:rsid w:val="00214DA8"/>
    <w:rsid w:val="002152EA"/>
    <w:rsid w:val="00215423"/>
    <w:rsid w:val="002158FA"/>
    <w:rsid w:val="00215DB3"/>
    <w:rsid w:val="00216006"/>
    <w:rsid w:val="0021613A"/>
    <w:rsid w:val="00217529"/>
    <w:rsid w:val="00217A11"/>
    <w:rsid w:val="00217D3F"/>
    <w:rsid w:val="00220600"/>
    <w:rsid w:val="0022078B"/>
    <w:rsid w:val="00220E20"/>
    <w:rsid w:val="0022165C"/>
    <w:rsid w:val="00221A1C"/>
    <w:rsid w:val="00221B3B"/>
    <w:rsid w:val="00221ED6"/>
    <w:rsid w:val="00221FD2"/>
    <w:rsid w:val="00221FEE"/>
    <w:rsid w:val="00222371"/>
    <w:rsid w:val="002224DB"/>
    <w:rsid w:val="002226FF"/>
    <w:rsid w:val="0022270F"/>
    <w:rsid w:val="0022296F"/>
    <w:rsid w:val="00222A9B"/>
    <w:rsid w:val="002231D8"/>
    <w:rsid w:val="00223240"/>
    <w:rsid w:val="0022388D"/>
    <w:rsid w:val="00223FCB"/>
    <w:rsid w:val="0022442E"/>
    <w:rsid w:val="0022451A"/>
    <w:rsid w:val="00224A26"/>
    <w:rsid w:val="00224A62"/>
    <w:rsid w:val="00224B40"/>
    <w:rsid w:val="00224ECD"/>
    <w:rsid w:val="002252C3"/>
    <w:rsid w:val="00225347"/>
    <w:rsid w:val="0022580F"/>
    <w:rsid w:val="00225B23"/>
    <w:rsid w:val="00225C54"/>
    <w:rsid w:val="00225F0A"/>
    <w:rsid w:val="0022618D"/>
    <w:rsid w:val="00226C08"/>
    <w:rsid w:val="00226F75"/>
    <w:rsid w:val="00227824"/>
    <w:rsid w:val="00227993"/>
    <w:rsid w:val="00230765"/>
    <w:rsid w:val="0023097E"/>
    <w:rsid w:val="00230D18"/>
    <w:rsid w:val="00231276"/>
    <w:rsid w:val="00231978"/>
    <w:rsid w:val="002319E4"/>
    <w:rsid w:val="00231B0E"/>
    <w:rsid w:val="00231B33"/>
    <w:rsid w:val="00232063"/>
    <w:rsid w:val="002323C3"/>
    <w:rsid w:val="0023247A"/>
    <w:rsid w:val="002329D6"/>
    <w:rsid w:val="00232B1D"/>
    <w:rsid w:val="00232EB7"/>
    <w:rsid w:val="00232FA8"/>
    <w:rsid w:val="00232FE2"/>
    <w:rsid w:val="00232FF8"/>
    <w:rsid w:val="0023375B"/>
    <w:rsid w:val="002338E0"/>
    <w:rsid w:val="002338F4"/>
    <w:rsid w:val="00233CE9"/>
    <w:rsid w:val="00233D05"/>
    <w:rsid w:val="002342A0"/>
    <w:rsid w:val="00234BB3"/>
    <w:rsid w:val="00235248"/>
    <w:rsid w:val="00235628"/>
    <w:rsid w:val="00235632"/>
    <w:rsid w:val="00235650"/>
    <w:rsid w:val="00235872"/>
    <w:rsid w:val="00235CA4"/>
    <w:rsid w:val="00235E2D"/>
    <w:rsid w:val="00235E4C"/>
    <w:rsid w:val="00236016"/>
    <w:rsid w:val="00236026"/>
    <w:rsid w:val="0023615C"/>
    <w:rsid w:val="0023630F"/>
    <w:rsid w:val="002363DA"/>
    <w:rsid w:val="00236A77"/>
    <w:rsid w:val="00236B13"/>
    <w:rsid w:val="00236C1C"/>
    <w:rsid w:val="00236CDA"/>
    <w:rsid w:val="00236DCA"/>
    <w:rsid w:val="0023709E"/>
    <w:rsid w:val="002370FF"/>
    <w:rsid w:val="00237266"/>
    <w:rsid w:val="00237842"/>
    <w:rsid w:val="00237C14"/>
    <w:rsid w:val="00240240"/>
    <w:rsid w:val="00240308"/>
    <w:rsid w:val="002404FA"/>
    <w:rsid w:val="0024057E"/>
    <w:rsid w:val="00240974"/>
    <w:rsid w:val="00241158"/>
    <w:rsid w:val="00241509"/>
    <w:rsid w:val="00241559"/>
    <w:rsid w:val="0024159B"/>
    <w:rsid w:val="002420CC"/>
    <w:rsid w:val="00242207"/>
    <w:rsid w:val="00242492"/>
    <w:rsid w:val="00243256"/>
    <w:rsid w:val="002435B3"/>
    <w:rsid w:val="002436E7"/>
    <w:rsid w:val="00243886"/>
    <w:rsid w:val="0024395B"/>
    <w:rsid w:val="00243B97"/>
    <w:rsid w:val="00243F94"/>
    <w:rsid w:val="002440A7"/>
    <w:rsid w:val="00244AEE"/>
    <w:rsid w:val="00244F6D"/>
    <w:rsid w:val="00245053"/>
    <w:rsid w:val="00245238"/>
    <w:rsid w:val="002458B8"/>
    <w:rsid w:val="002458EB"/>
    <w:rsid w:val="00245B8B"/>
    <w:rsid w:val="0024633C"/>
    <w:rsid w:val="00246534"/>
    <w:rsid w:val="00246B56"/>
    <w:rsid w:val="00246B6D"/>
    <w:rsid w:val="00247959"/>
    <w:rsid w:val="00247ECB"/>
    <w:rsid w:val="0025000C"/>
    <w:rsid w:val="002500C8"/>
    <w:rsid w:val="002508E7"/>
    <w:rsid w:val="00250B82"/>
    <w:rsid w:val="00250DDA"/>
    <w:rsid w:val="00251729"/>
    <w:rsid w:val="0025216A"/>
    <w:rsid w:val="0025266F"/>
    <w:rsid w:val="00252DF2"/>
    <w:rsid w:val="00253339"/>
    <w:rsid w:val="00253853"/>
    <w:rsid w:val="002539CC"/>
    <w:rsid w:val="00253E23"/>
    <w:rsid w:val="00253F39"/>
    <w:rsid w:val="00253F44"/>
    <w:rsid w:val="00253FB7"/>
    <w:rsid w:val="00254D86"/>
    <w:rsid w:val="00255795"/>
    <w:rsid w:val="00255BB0"/>
    <w:rsid w:val="00255E6C"/>
    <w:rsid w:val="00255F9B"/>
    <w:rsid w:val="00256552"/>
    <w:rsid w:val="002565DB"/>
    <w:rsid w:val="0025733E"/>
    <w:rsid w:val="00257543"/>
    <w:rsid w:val="002577AD"/>
    <w:rsid w:val="002579B9"/>
    <w:rsid w:val="00257B30"/>
    <w:rsid w:val="00257F2F"/>
    <w:rsid w:val="00260181"/>
    <w:rsid w:val="002606A5"/>
    <w:rsid w:val="00260ADE"/>
    <w:rsid w:val="00260F43"/>
    <w:rsid w:val="0026112A"/>
    <w:rsid w:val="00261216"/>
    <w:rsid w:val="002614C7"/>
    <w:rsid w:val="00261674"/>
    <w:rsid w:val="002617E7"/>
    <w:rsid w:val="002619BC"/>
    <w:rsid w:val="002619D5"/>
    <w:rsid w:val="002622AA"/>
    <w:rsid w:val="00262ADD"/>
    <w:rsid w:val="00262BE0"/>
    <w:rsid w:val="00262E2F"/>
    <w:rsid w:val="0026399E"/>
    <w:rsid w:val="00263A17"/>
    <w:rsid w:val="00263A2B"/>
    <w:rsid w:val="00264120"/>
    <w:rsid w:val="00264228"/>
    <w:rsid w:val="0026428C"/>
    <w:rsid w:val="00264334"/>
    <w:rsid w:val="00264587"/>
    <w:rsid w:val="0026473E"/>
    <w:rsid w:val="00264CD1"/>
    <w:rsid w:val="00264D12"/>
    <w:rsid w:val="00264ED4"/>
    <w:rsid w:val="00265787"/>
    <w:rsid w:val="00265B6F"/>
    <w:rsid w:val="00265DC3"/>
    <w:rsid w:val="00266214"/>
    <w:rsid w:val="0026632F"/>
    <w:rsid w:val="00266444"/>
    <w:rsid w:val="00266605"/>
    <w:rsid w:val="00266D9F"/>
    <w:rsid w:val="00267923"/>
    <w:rsid w:val="00267A3C"/>
    <w:rsid w:val="00267BC2"/>
    <w:rsid w:val="00267C83"/>
    <w:rsid w:val="00267E14"/>
    <w:rsid w:val="002701A0"/>
    <w:rsid w:val="002710B9"/>
    <w:rsid w:val="0027144F"/>
    <w:rsid w:val="00271491"/>
    <w:rsid w:val="002716AB"/>
    <w:rsid w:val="00271813"/>
    <w:rsid w:val="0027188B"/>
    <w:rsid w:val="00271D83"/>
    <w:rsid w:val="00271F3A"/>
    <w:rsid w:val="00272191"/>
    <w:rsid w:val="0027232B"/>
    <w:rsid w:val="002726BA"/>
    <w:rsid w:val="00272D96"/>
    <w:rsid w:val="00273278"/>
    <w:rsid w:val="0027345D"/>
    <w:rsid w:val="00273584"/>
    <w:rsid w:val="0027358E"/>
    <w:rsid w:val="002737BC"/>
    <w:rsid w:val="002737F4"/>
    <w:rsid w:val="002738F9"/>
    <w:rsid w:val="00273ED0"/>
    <w:rsid w:val="00273F3A"/>
    <w:rsid w:val="0027417C"/>
    <w:rsid w:val="00274EBD"/>
    <w:rsid w:val="00275186"/>
    <w:rsid w:val="00275305"/>
    <w:rsid w:val="00275439"/>
    <w:rsid w:val="00275534"/>
    <w:rsid w:val="00275597"/>
    <w:rsid w:val="0027582D"/>
    <w:rsid w:val="002758B1"/>
    <w:rsid w:val="00275932"/>
    <w:rsid w:val="00275B6D"/>
    <w:rsid w:val="00275FE7"/>
    <w:rsid w:val="00276054"/>
    <w:rsid w:val="00276321"/>
    <w:rsid w:val="00276D0A"/>
    <w:rsid w:val="00276FE4"/>
    <w:rsid w:val="00277224"/>
    <w:rsid w:val="0027738F"/>
    <w:rsid w:val="0027767A"/>
    <w:rsid w:val="0027789E"/>
    <w:rsid w:val="00280028"/>
    <w:rsid w:val="0028027C"/>
    <w:rsid w:val="00280395"/>
    <w:rsid w:val="002805F5"/>
    <w:rsid w:val="0028063B"/>
    <w:rsid w:val="00280751"/>
    <w:rsid w:val="00280975"/>
    <w:rsid w:val="00280CC1"/>
    <w:rsid w:val="00280CC4"/>
    <w:rsid w:val="00280D0F"/>
    <w:rsid w:val="00280E79"/>
    <w:rsid w:val="00280FB4"/>
    <w:rsid w:val="0028112C"/>
    <w:rsid w:val="0028140D"/>
    <w:rsid w:val="00281BAD"/>
    <w:rsid w:val="00281E37"/>
    <w:rsid w:val="002824B5"/>
    <w:rsid w:val="002824D4"/>
    <w:rsid w:val="0028280A"/>
    <w:rsid w:val="00282C8E"/>
    <w:rsid w:val="00283572"/>
    <w:rsid w:val="00283ADA"/>
    <w:rsid w:val="00283E81"/>
    <w:rsid w:val="0028445F"/>
    <w:rsid w:val="00284993"/>
    <w:rsid w:val="00284BAB"/>
    <w:rsid w:val="00284D0A"/>
    <w:rsid w:val="00285AE9"/>
    <w:rsid w:val="00285DAE"/>
    <w:rsid w:val="00285E4A"/>
    <w:rsid w:val="0028609F"/>
    <w:rsid w:val="00286299"/>
    <w:rsid w:val="00286528"/>
    <w:rsid w:val="002867F7"/>
    <w:rsid w:val="00286ACD"/>
    <w:rsid w:val="002876DB"/>
    <w:rsid w:val="002876EC"/>
    <w:rsid w:val="00287838"/>
    <w:rsid w:val="00287890"/>
    <w:rsid w:val="002878CA"/>
    <w:rsid w:val="002878CD"/>
    <w:rsid w:val="002901A4"/>
    <w:rsid w:val="00290562"/>
    <w:rsid w:val="002907B5"/>
    <w:rsid w:val="0029093E"/>
    <w:rsid w:val="00291144"/>
    <w:rsid w:val="00291831"/>
    <w:rsid w:val="00291935"/>
    <w:rsid w:val="0029196F"/>
    <w:rsid w:val="00291AA2"/>
    <w:rsid w:val="00291D08"/>
    <w:rsid w:val="00291E46"/>
    <w:rsid w:val="00292169"/>
    <w:rsid w:val="002923FB"/>
    <w:rsid w:val="002924B6"/>
    <w:rsid w:val="002924C1"/>
    <w:rsid w:val="002927FB"/>
    <w:rsid w:val="00292EB7"/>
    <w:rsid w:val="00292F3F"/>
    <w:rsid w:val="00293B87"/>
    <w:rsid w:val="00294A6E"/>
    <w:rsid w:val="00294F03"/>
    <w:rsid w:val="00294F72"/>
    <w:rsid w:val="00295161"/>
    <w:rsid w:val="00295A2D"/>
    <w:rsid w:val="00296227"/>
    <w:rsid w:val="002962E8"/>
    <w:rsid w:val="00296355"/>
    <w:rsid w:val="00296639"/>
    <w:rsid w:val="00296F44"/>
    <w:rsid w:val="0029728A"/>
    <w:rsid w:val="0029777D"/>
    <w:rsid w:val="002977A2"/>
    <w:rsid w:val="002977E7"/>
    <w:rsid w:val="00297911"/>
    <w:rsid w:val="00297C62"/>
    <w:rsid w:val="002A0156"/>
    <w:rsid w:val="002A055E"/>
    <w:rsid w:val="002A05FB"/>
    <w:rsid w:val="002A0A8C"/>
    <w:rsid w:val="002A1742"/>
    <w:rsid w:val="002A1D4E"/>
    <w:rsid w:val="002A235C"/>
    <w:rsid w:val="002A25B4"/>
    <w:rsid w:val="002A2869"/>
    <w:rsid w:val="002A2B23"/>
    <w:rsid w:val="002A2BA0"/>
    <w:rsid w:val="002A2D01"/>
    <w:rsid w:val="002A2D5A"/>
    <w:rsid w:val="002A357E"/>
    <w:rsid w:val="002A36AB"/>
    <w:rsid w:val="002A395B"/>
    <w:rsid w:val="002A3B05"/>
    <w:rsid w:val="002A45B9"/>
    <w:rsid w:val="002A4720"/>
    <w:rsid w:val="002A490C"/>
    <w:rsid w:val="002A4E7A"/>
    <w:rsid w:val="002A5044"/>
    <w:rsid w:val="002A505F"/>
    <w:rsid w:val="002A52EB"/>
    <w:rsid w:val="002A540D"/>
    <w:rsid w:val="002A570B"/>
    <w:rsid w:val="002A576F"/>
    <w:rsid w:val="002A5D17"/>
    <w:rsid w:val="002A61C9"/>
    <w:rsid w:val="002A65A0"/>
    <w:rsid w:val="002A6CDA"/>
    <w:rsid w:val="002A7672"/>
    <w:rsid w:val="002A7BA7"/>
    <w:rsid w:val="002A7BA9"/>
    <w:rsid w:val="002B02E3"/>
    <w:rsid w:val="002B0E2B"/>
    <w:rsid w:val="002B1157"/>
    <w:rsid w:val="002B1169"/>
    <w:rsid w:val="002B19AA"/>
    <w:rsid w:val="002B1C3F"/>
    <w:rsid w:val="002B1E31"/>
    <w:rsid w:val="002B24D6"/>
    <w:rsid w:val="002B2FA4"/>
    <w:rsid w:val="002B32CE"/>
    <w:rsid w:val="002B3E30"/>
    <w:rsid w:val="002B4072"/>
    <w:rsid w:val="002B40C4"/>
    <w:rsid w:val="002B41AF"/>
    <w:rsid w:val="002B48A8"/>
    <w:rsid w:val="002B48E4"/>
    <w:rsid w:val="002B4D34"/>
    <w:rsid w:val="002B553E"/>
    <w:rsid w:val="002B5758"/>
    <w:rsid w:val="002B5A79"/>
    <w:rsid w:val="002B5B72"/>
    <w:rsid w:val="002B61D8"/>
    <w:rsid w:val="002B6307"/>
    <w:rsid w:val="002B63FD"/>
    <w:rsid w:val="002B6402"/>
    <w:rsid w:val="002B6779"/>
    <w:rsid w:val="002B697D"/>
    <w:rsid w:val="002B6B8E"/>
    <w:rsid w:val="002B6D77"/>
    <w:rsid w:val="002B71CD"/>
    <w:rsid w:val="002B7547"/>
    <w:rsid w:val="002B779E"/>
    <w:rsid w:val="002B786B"/>
    <w:rsid w:val="002C0426"/>
    <w:rsid w:val="002C0826"/>
    <w:rsid w:val="002C0DA1"/>
    <w:rsid w:val="002C1BC9"/>
    <w:rsid w:val="002C1D86"/>
    <w:rsid w:val="002C26C8"/>
    <w:rsid w:val="002C28C7"/>
    <w:rsid w:val="002C309A"/>
    <w:rsid w:val="002C30C3"/>
    <w:rsid w:val="002C3358"/>
    <w:rsid w:val="002C358F"/>
    <w:rsid w:val="002C39E6"/>
    <w:rsid w:val="002C3C99"/>
    <w:rsid w:val="002C3D65"/>
    <w:rsid w:val="002C3E93"/>
    <w:rsid w:val="002C402F"/>
    <w:rsid w:val="002C41E6"/>
    <w:rsid w:val="002C47AB"/>
    <w:rsid w:val="002C49C3"/>
    <w:rsid w:val="002C4ACD"/>
    <w:rsid w:val="002C51D0"/>
    <w:rsid w:val="002C5221"/>
    <w:rsid w:val="002C587E"/>
    <w:rsid w:val="002C641B"/>
    <w:rsid w:val="002C6560"/>
    <w:rsid w:val="002C6D4E"/>
    <w:rsid w:val="002C71E8"/>
    <w:rsid w:val="002C7313"/>
    <w:rsid w:val="002C73A0"/>
    <w:rsid w:val="002C76D8"/>
    <w:rsid w:val="002C778E"/>
    <w:rsid w:val="002C796D"/>
    <w:rsid w:val="002C7FFE"/>
    <w:rsid w:val="002D01F3"/>
    <w:rsid w:val="002D02B8"/>
    <w:rsid w:val="002D0364"/>
    <w:rsid w:val="002D0375"/>
    <w:rsid w:val="002D071A"/>
    <w:rsid w:val="002D07B4"/>
    <w:rsid w:val="002D0B4A"/>
    <w:rsid w:val="002D0FA3"/>
    <w:rsid w:val="002D10D4"/>
    <w:rsid w:val="002D11F8"/>
    <w:rsid w:val="002D1335"/>
    <w:rsid w:val="002D159A"/>
    <w:rsid w:val="002D1651"/>
    <w:rsid w:val="002D1A3D"/>
    <w:rsid w:val="002D1C9C"/>
    <w:rsid w:val="002D211D"/>
    <w:rsid w:val="002D2797"/>
    <w:rsid w:val="002D2AE4"/>
    <w:rsid w:val="002D2CF1"/>
    <w:rsid w:val="002D32D2"/>
    <w:rsid w:val="002D3353"/>
    <w:rsid w:val="002D34B2"/>
    <w:rsid w:val="002D34F5"/>
    <w:rsid w:val="002D40ED"/>
    <w:rsid w:val="002D4579"/>
    <w:rsid w:val="002D4638"/>
    <w:rsid w:val="002D48B0"/>
    <w:rsid w:val="002D48BA"/>
    <w:rsid w:val="002D59FB"/>
    <w:rsid w:val="002D5B37"/>
    <w:rsid w:val="002D5E0E"/>
    <w:rsid w:val="002D6020"/>
    <w:rsid w:val="002D603A"/>
    <w:rsid w:val="002D6050"/>
    <w:rsid w:val="002D665B"/>
    <w:rsid w:val="002D692E"/>
    <w:rsid w:val="002D6DB8"/>
    <w:rsid w:val="002D6DD6"/>
    <w:rsid w:val="002D70A2"/>
    <w:rsid w:val="002D750F"/>
    <w:rsid w:val="002D7637"/>
    <w:rsid w:val="002D7E9C"/>
    <w:rsid w:val="002E1233"/>
    <w:rsid w:val="002E14FF"/>
    <w:rsid w:val="002E166B"/>
    <w:rsid w:val="002E16A1"/>
    <w:rsid w:val="002E17F2"/>
    <w:rsid w:val="002E1A1B"/>
    <w:rsid w:val="002E1D68"/>
    <w:rsid w:val="002E205D"/>
    <w:rsid w:val="002E22FA"/>
    <w:rsid w:val="002E230A"/>
    <w:rsid w:val="002E2A20"/>
    <w:rsid w:val="002E2D86"/>
    <w:rsid w:val="002E31FC"/>
    <w:rsid w:val="002E3610"/>
    <w:rsid w:val="002E39AE"/>
    <w:rsid w:val="002E4032"/>
    <w:rsid w:val="002E40E0"/>
    <w:rsid w:val="002E4843"/>
    <w:rsid w:val="002E4A57"/>
    <w:rsid w:val="002E4BBC"/>
    <w:rsid w:val="002E5790"/>
    <w:rsid w:val="002E58B4"/>
    <w:rsid w:val="002E5977"/>
    <w:rsid w:val="002E5C0E"/>
    <w:rsid w:val="002E5CF3"/>
    <w:rsid w:val="002E5D95"/>
    <w:rsid w:val="002E6556"/>
    <w:rsid w:val="002E66B4"/>
    <w:rsid w:val="002E6707"/>
    <w:rsid w:val="002E6819"/>
    <w:rsid w:val="002E6AF0"/>
    <w:rsid w:val="002E6B87"/>
    <w:rsid w:val="002E6C49"/>
    <w:rsid w:val="002E6D59"/>
    <w:rsid w:val="002E7081"/>
    <w:rsid w:val="002E7526"/>
    <w:rsid w:val="002E7734"/>
    <w:rsid w:val="002E7CAE"/>
    <w:rsid w:val="002E7F60"/>
    <w:rsid w:val="002F064D"/>
    <w:rsid w:val="002F10A0"/>
    <w:rsid w:val="002F11F5"/>
    <w:rsid w:val="002F1240"/>
    <w:rsid w:val="002F14F9"/>
    <w:rsid w:val="002F1703"/>
    <w:rsid w:val="002F18D0"/>
    <w:rsid w:val="002F1E20"/>
    <w:rsid w:val="002F1FD7"/>
    <w:rsid w:val="002F26B1"/>
    <w:rsid w:val="002F26C3"/>
    <w:rsid w:val="002F2771"/>
    <w:rsid w:val="002F2882"/>
    <w:rsid w:val="002F2D1D"/>
    <w:rsid w:val="002F2FC3"/>
    <w:rsid w:val="002F3449"/>
    <w:rsid w:val="002F37A9"/>
    <w:rsid w:val="002F39BF"/>
    <w:rsid w:val="002F3C14"/>
    <w:rsid w:val="002F3E73"/>
    <w:rsid w:val="002F3FFB"/>
    <w:rsid w:val="002F41F7"/>
    <w:rsid w:val="002F4434"/>
    <w:rsid w:val="002F45D5"/>
    <w:rsid w:val="002F5335"/>
    <w:rsid w:val="002F56AF"/>
    <w:rsid w:val="002F5A4C"/>
    <w:rsid w:val="002F5B7A"/>
    <w:rsid w:val="002F6098"/>
    <w:rsid w:val="002F65ED"/>
    <w:rsid w:val="002F65FA"/>
    <w:rsid w:val="002F6701"/>
    <w:rsid w:val="002F6E59"/>
    <w:rsid w:val="002F6F07"/>
    <w:rsid w:val="002F7559"/>
    <w:rsid w:val="002F7992"/>
    <w:rsid w:val="002F7AF6"/>
    <w:rsid w:val="0030028F"/>
    <w:rsid w:val="0030093C"/>
    <w:rsid w:val="00300993"/>
    <w:rsid w:val="00300F39"/>
    <w:rsid w:val="003019BF"/>
    <w:rsid w:val="00301CE6"/>
    <w:rsid w:val="00302000"/>
    <w:rsid w:val="003022F4"/>
    <w:rsid w:val="0030256B"/>
    <w:rsid w:val="003026C5"/>
    <w:rsid w:val="003026CC"/>
    <w:rsid w:val="00302D99"/>
    <w:rsid w:val="003034C8"/>
    <w:rsid w:val="00303675"/>
    <w:rsid w:val="0030385A"/>
    <w:rsid w:val="00304D6F"/>
    <w:rsid w:val="00304D83"/>
    <w:rsid w:val="00304FEE"/>
    <w:rsid w:val="0030501F"/>
    <w:rsid w:val="00305202"/>
    <w:rsid w:val="00305258"/>
    <w:rsid w:val="003053C5"/>
    <w:rsid w:val="003056BA"/>
    <w:rsid w:val="00305821"/>
    <w:rsid w:val="00305A20"/>
    <w:rsid w:val="00305C05"/>
    <w:rsid w:val="00305F9D"/>
    <w:rsid w:val="00306089"/>
    <w:rsid w:val="0030674A"/>
    <w:rsid w:val="003067C2"/>
    <w:rsid w:val="00306CB9"/>
    <w:rsid w:val="00307744"/>
    <w:rsid w:val="00307AAC"/>
    <w:rsid w:val="00307BA1"/>
    <w:rsid w:val="003102D3"/>
    <w:rsid w:val="003105CF"/>
    <w:rsid w:val="003105F9"/>
    <w:rsid w:val="00310B01"/>
    <w:rsid w:val="00310B74"/>
    <w:rsid w:val="00310BCB"/>
    <w:rsid w:val="00310D32"/>
    <w:rsid w:val="00310F6A"/>
    <w:rsid w:val="00311702"/>
    <w:rsid w:val="00311961"/>
    <w:rsid w:val="00311B52"/>
    <w:rsid w:val="00311C91"/>
    <w:rsid w:val="00311D38"/>
    <w:rsid w:val="00311E76"/>
    <w:rsid w:val="00311E82"/>
    <w:rsid w:val="00312298"/>
    <w:rsid w:val="003127D0"/>
    <w:rsid w:val="00312882"/>
    <w:rsid w:val="00312C46"/>
    <w:rsid w:val="00312CB1"/>
    <w:rsid w:val="00312CE6"/>
    <w:rsid w:val="00312CE7"/>
    <w:rsid w:val="00313236"/>
    <w:rsid w:val="003132F6"/>
    <w:rsid w:val="00313702"/>
    <w:rsid w:val="00313795"/>
    <w:rsid w:val="003139F7"/>
    <w:rsid w:val="00313C15"/>
    <w:rsid w:val="00313F0E"/>
    <w:rsid w:val="00313FC0"/>
    <w:rsid w:val="00313FD6"/>
    <w:rsid w:val="00313FF7"/>
    <w:rsid w:val="0031414F"/>
    <w:rsid w:val="003143BD"/>
    <w:rsid w:val="003143BF"/>
    <w:rsid w:val="003143EB"/>
    <w:rsid w:val="003149D4"/>
    <w:rsid w:val="00314AB7"/>
    <w:rsid w:val="0031512E"/>
    <w:rsid w:val="00315276"/>
    <w:rsid w:val="00315363"/>
    <w:rsid w:val="0031576E"/>
    <w:rsid w:val="00315882"/>
    <w:rsid w:val="0031594C"/>
    <w:rsid w:val="00315C85"/>
    <w:rsid w:val="00316564"/>
    <w:rsid w:val="00316A90"/>
    <w:rsid w:val="00316B75"/>
    <w:rsid w:val="003170F2"/>
    <w:rsid w:val="003175C5"/>
    <w:rsid w:val="00320051"/>
    <w:rsid w:val="003203C1"/>
    <w:rsid w:val="003203ED"/>
    <w:rsid w:val="00320BA1"/>
    <w:rsid w:val="00320EFC"/>
    <w:rsid w:val="00321062"/>
    <w:rsid w:val="00322037"/>
    <w:rsid w:val="00322169"/>
    <w:rsid w:val="00322C9F"/>
    <w:rsid w:val="00323065"/>
    <w:rsid w:val="003231C8"/>
    <w:rsid w:val="0032394D"/>
    <w:rsid w:val="00323961"/>
    <w:rsid w:val="003239DD"/>
    <w:rsid w:val="0032423A"/>
    <w:rsid w:val="00324419"/>
    <w:rsid w:val="003248E1"/>
    <w:rsid w:val="00324A63"/>
    <w:rsid w:val="00324C94"/>
    <w:rsid w:val="00324D23"/>
    <w:rsid w:val="003252D5"/>
    <w:rsid w:val="003252ED"/>
    <w:rsid w:val="0032544E"/>
    <w:rsid w:val="00325531"/>
    <w:rsid w:val="00325601"/>
    <w:rsid w:val="0032587A"/>
    <w:rsid w:val="00325B98"/>
    <w:rsid w:val="00325C1A"/>
    <w:rsid w:val="0032625A"/>
    <w:rsid w:val="00326C76"/>
    <w:rsid w:val="00326D26"/>
    <w:rsid w:val="00326D7D"/>
    <w:rsid w:val="0032756F"/>
    <w:rsid w:val="003276DB"/>
    <w:rsid w:val="0032796E"/>
    <w:rsid w:val="00330612"/>
    <w:rsid w:val="00330773"/>
    <w:rsid w:val="0033083B"/>
    <w:rsid w:val="00330D72"/>
    <w:rsid w:val="003312A0"/>
    <w:rsid w:val="00331320"/>
    <w:rsid w:val="00331751"/>
    <w:rsid w:val="00331BC6"/>
    <w:rsid w:val="00331C5B"/>
    <w:rsid w:val="00331EF1"/>
    <w:rsid w:val="00332163"/>
    <w:rsid w:val="003323D5"/>
    <w:rsid w:val="003325E7"/>
    <w:rsid w:val="00332689"/>
    <w:rsid w:val="003328B8"/>
    <w:rsid w:val="00332FAE"/>
    <w:rsid w:val="0033305B"/>
    <w:rsid w:val="003332ED"/>
    <w:rsid w:val="00333422"/>
    <w:rsid w:val="00333600"/>
    <w:rsid w:val="003338B5"/>
    <w:rsid w:val="00333923"/>
    <w:rsid w:val="0033412E"/>
    <w:rsid w:val="00334221"/>
    <w:rsid w:val="0033444D"/>
    <w:rsid w:val="00334579"/>
    <w:rsid w:val="0033477C"/>
    <w:rsid w:val="00334AC8"/>
    <w:rsid w:val="0033562B"/>
    <w:rsid w:val="00335779"/>
    <w:rsid w:val="00335858"/>
    <w:rsid w:val="003360FD"/>
    <w:rsid w:val="00336281"/>
    <w:rsid w:val="00336690"/>
    <w:rsid w:val="00336BDA"/>
    <w:rsid w:val="00336E2A"/>
    <w:rsid w:val="0033707F"/>
    <w:rsid w:val="00337315"/>
    <w:rsid w:val="003377BB"/>
    <w:rsid w:val="00337837"/>
    <w:rsid w:val="00337DC5"/>
    <w:rsid w:val="0034054F"/>
    <w:rsid w:val="0034061B"/>
    <w:rsid w:val="00340784"/>
    <w:rsid w:val="003411B5"/>
    <w:rsid w:val="00341325"/>
    <w:rsid w:val="00341DC5"/>
    <w:rsid w:val="00342BD7"/>
    <w:rsid w:val="00342CDF"/>
    <w:rsid w:val="0034304A"/>
    <w:rsid w:val="00343366"/>
    <w:rsid w:val="00343BD0"/>
    <w:rsid w:val="003442E2"/>
    <w:rsid w:val="0034439C"/>
    <w:rsid w:val="003446EC"/>
    <w:rsid w:val="0034480D"/>
    <w:rsid w:val="00344973"/>
    <w:rsid w:val="0034497F"/>
    <w:rsid w:val="00344CF3"/>
    <w:rsid w:val="00344E7E"/>
    <w:rsid w:val="0034514A"/>
    <w:rsid w:val="0034588B"/>
    <w:rsid w:val="00345A6B"/>
    <w:rsid w:val="00345BDD"/>
    <w:rsid w:val="00345E7F"/>
    <w:rsid w:val="00346233"/>
    <w:rsid w:val="00346278"/>
    <w:rsid w:val="003464B2"/>
    <w:rsid w:val="003465F9"/>
    <w:rsid w:val="0034661D"/>
    <w:rsid w:val="0034668F"/>
    <w:rsid w:val="00346880"/>
    <w:rsid w:val="003468AB"/>
    <w:rsid w:val="00346A5F"/>
    <w:rsid w:val="00346C1A"/>
    <w:rsid w:val="00346DB5"/>
    <w:rsid w:val="00346F19"/>
    <w:rsid w:val="0034762B"/>
    <w:rsid w:val="003477B1"/>
    <w:rsid w:val="00347DC9"/>
    <w:rsid w:val="00350569"/>
    <w:rsid w:val="003506FB"/>
    <w:rsid w:val="003509F5"/>
    <w:rsid w:val="00350BA3"/>
    <w:rsid w:val="00350D71"/>
    <w:rsid w:val="00350E97"/>
    <w:rsid w:val="00351F9E"/>
    <w:rsid w:val="00352482"/>
    <w:rsid w:val="003527D3"/>
    <w:rsid w:val="00352B61"/>
    <w:rsid w:val="0035335F"/>
    <w:rsid w:val="00353A4B"/>
    <w:rsid w:val="00353C41"/>
    <w:rsid w:val="00353CAC"/>
    <w:rsid w:val="003541FA"/>
    <w:rsid w:val="00354477"/>
    <w:rsid w:val="0035456E"/>
    <w:rsid w:val="00354574"/>
    <w:rsid w:val="00354673"/>
    <w:rsid w:val="00354ECC"/>
    <w:rsid w:val="0035550A"/>
    <w:rsid w:val="00355858"/>
    <w:rsid w:val="00355D99"/>
    <w:rsid w:val="003561E9"/>
    <w:rsid w:val="00356201"/>
    <w:rsid w:val="003565A2"/>
    <w:rsid w:val="003567E1"/>
    <w:rsid w:val="00356815"/>
    <w:rsid w:val="00356E2D"/>
    <w:rsid w:val="003570DA"/>
    <w:rsid w:val="00357380"/>
    <w:rsid w:val="00357653"/>
    <w:rsid w:val="0035779A"/>
    <w:rsid w:val="00357E1E"/>
    <w:rsid w:val="003602D9"/>
    <w:rsid w:val="003604CE"/>
    <w:rsid w:val="00360AAA"/>
    <w:rsid w:val="00360D56"/>
    <w:rsid w:val="0036181F"/>
    <w:rsid w:val="00361DE6"/>
    <w:rsid w:val="00361DFD"/>
    <w:rsid w:val="003620E1"/>
    <w:rsid w:val="00362199"/>
    <w:rsid w:val="0036236D"/>
    <w:rsid w:val="0036288D"/>
    <w:rsid w:val="00362F86"/>
    <w:rsid w:val="0036301D"/>
    <w:rsid w:val="003643C4"/>
    <w:rsid w:val="00364C09"/>
    <w:rsid w:val="00364DA4"/>
    <w:rsid w:val="00364EA6"/>
    <w:rsid w:val="0036523C"/>
    <w:rsid w:val="003659B2"/>
    <w:rsid w:val="00365BA6"/>
    <w:rsid w:val="0036617F"/>
    <w:rsid w:val="003661D9"/>
    <w:rsid w:val="00366212"/>
    <w:rsid w:val="003664E7"/>
    <w:rsid w:val="00366719"/>
    <w:rsid w:val="00366731"/>
    <w:rsid w:val="00366B52"/>
    <w:rsid w:val="00366CD4"/>
    <w:rsid w:val="00367117"/>
    <w:rsid w:val="00367986"/>
    <w:rsid w:val="00367A7E"/>
    <w:rsid w:val="00367C61"/>
    <w:rsid w:val="00367C8F"/>
    <w:rsid w:val="00367EE2"/>
    <w:rsid w:val="003703FD"/>
    <w:rsid w:val="00370DDA"/>
    <w:rsid w:val="00370E47"/>
    <w:rsid w:val="00370E5E"/>
    <w:rsid w:val="00370ECD"/>
    <w:rsid w:val="00370EE5"/>
    <w:rsid w:val="00371523"/>
    <w:rsid w:val="00371669"/>
    <w:rsid w:val="00371AD3"/>
    <w:rsid w:val="00372075"/>
    <w:rsid w:val="00372421"/>
    <w:rsid w:val="00372B42"/>
    <w:rsid w:val="00372C2B"/>
    <w:rsid w:val="00372FD9"/>
    <w:rsid w:val="00373888"/>
    <w:rsid w:val="00373A73"/>
    <w:rsid w:val="00373D37"/>
    <w:rsid w:val="003742AC"/>
    <w:rsid w:val="00374382"/>
    <w:rsid w:val="003745C7"/>
    <w:rsid w:val="003747B3"/>
    <w:rsid w:val="00374C8F"/>
    <w:rsid w:val="003758A4"/>
    <w:rsid w:val="00375CD0"/>
    <w:rsid w:val="00376769"/>
    <w:rsid w:val="00376973"/>
    <w:rsid w:val="003770A9"/>
    <w:rsid w:val="00377524"/>
    <w:rsid w:val="00377541"/>
    <w:rsid w:val="00377B3D"/>
    <w:rsid w:val="00377CE1"/>
    <w:rsid w:val="003804D3"/>
    <w:rsid w:val="003805C9"/>
    <w:rsid w:val="00380C4B"/>
    <w:rsid w:val="00380C83"/>
    <w:rsid w:val="00381607"/>
    <w:rsid w:val="00381639"/>
    <w:rsid w:val="003816E6"/>
    <w:rsid w:val="00381A09"/>
    <w:rsid w:val="00382031"/>
    <w:rsid w:val="003820B1"/>
    <w:rsid w:val="0038225C"/>
    <w:rsid w:val="00382C12"/>
    <w:rsid w:val="00382D22"/>
    <w:rsid w:val="0038335F"/>
    <w:rsid w:val="003843F4"/>
    <w:rsid w:val="00384611"/>
    <w:rsid w:val="003849D5"/>
    <w:rsid w:val="00384E7F"/>
    <w:rsid w:val="00384EC5"/>
    <w:rsid w:val="003851E8"/>
    <w:rsid w:val="0038524A"/>
    <w:rsid w:val="00385953"/>
    <w:rsid w:val="00385BF0"/>
    <w:rsid w:val="0038619E"/>
    <w:rsid w:val="00386622"/>
    <w:rsid w:val="00386712"/>
    <w:rsid w:val="00386BCE"/>
    <w:rsid w:val="00387417"/>
    <w:rsid w:val="0038758C"/>
    <w:rsid w:val="00387916"/>
    <w:rsid w:val="00387E4D"/>
    <w:rsid w:val="003902BA"/>
    <w:rsid w:val="00390EBA"/>
    <w:rsid w:val="00390FF2"/>
    <w:rsid w:val="00391063"/>
    <w:rsid w:val="0039128B"/>
    <w:rsid w:val="003913FB"/>
    <w:rsid w:val="003917E7"/>
    <w:rsid w:val="003918D4"/>
    <w:rsid w:val="00392442"/>
    <w:rsid w:val="00393209"/>
    <w:rsid w:val="00393698"/>
    <w:rsid w:val="003937CB"/>
    <w:rsid w:val="003938BC"/>
    <w:rsid w:val="003939FF"/>
    <w:rsid w:val="0039441E"/>
    <w:rsid w:val="0039467C"/>
    <w:rsid w:val="00394823"/>
    <w:rsid w:val="00394835"/>
    <w:rsid w:val="00394ED0"/>
    <w:rsid w:val="00394F39"/>
    <w:rsid w:val="00395217"/>
    <w:rsid w:val="003952E9"/>
    <w:rsid w:val="0039551F"/>
    <w:rsid w:val="003955BD"/>
    <w:rsid w:val="003958BC"/>
    <w:rsid w:val="00395ADB"/>
    <w:rsid w:val="00395E18"/>
    <w:rsid w:val="00396235"/>
    <w:rsid w:val="003965AD"/>
    <w:rsid w:val="003965F6"/>
    <w:rsid w:val="003969FC"/>
    <w:rsid w:val="00396AB7"/>
    <w:rsid w:val="0039709F"/>
    <w:rsid w:val="00397704"/>
    <w:rsid w:val="003A001B"/>
    <w:rsid w:val="003A0238"/>
    <w:rsid w:val="003A03B7"/>
    <w:rsid w:val="003A0899"/>
    <w:rsid w:val="003A098B"/>
    <w:rsid w:val="003A099B"/>
    <w:rsid w:val="003A0AC9"/>
    <w:rsid w:val="003A0B10"/>
    <w:rsid w:val="003A0CEC"/>
    <w:rsid w:val="003A0E76"/>
    <w:rsid w:val="003A117A"/>
    <w:rsid w:val="003A137E"/>
    <w:rsid w:val="003A15D6"/>
    <w:rsid w:val="003A1C05"/>
    <w:rsid w:val="003A1DB4"/>
    <w:rsid w:val="003A2223"/>
    <w:rsid w:val="003A27CE"/>
    <w:rsid w:val="003A27D6"/>
    <w:rsid w:val="003A27E4"/>
    <w:rsid w:val="003A2941"/>
    <w:rsid w:val="003A2A0F"/>
    <w:rsid w:val="003A2D7D"/>
    <w:rsid w:val="003A34BF"/>
    <w:rsid w:val="003A35FC"/>
    <w:rsid w:val="003A3637"/>
    <w:rsid w:val="003A37ED"/>
    <w:rsid w:val="003A3852"/>
    <w:rsid w:val="003A3D04"/>
    <w:rsid w:val="003A4550"/>
    <w:rsid w:val="003A45A1"/>
    <w:rsid w:val="003A4931"/>
    <w:rsid w:val="003A4B51"/>
    <w:rsid w:val="003A5203"/>
    <w:rsid w:val="003A53DF"/>
    <w:rsid w:val="003A5B0A"/>
    <w:rsid w:val="003A5F13"/>
    <w:rsid w:val="003A6118"/>
    <w:rsid w:val="003A6129"/>
    <w:rsid w:val="003A6179"/>
    <w:rsid w:val="003A6291"/>
    <w:rsid w:val="003A6BAC"/>
    <w:rsid w:val="003A70A4"/>
    <w:rsid w:val="003A7554"/>
    <w:rsid w:val="003A799B"/>
    <w:rsid w:val="003A79B8"/>
    <w:rsid w:val="003A7EF3"/>
    <w:rsid w:val="003A7F06"/>
    <w:rsid w:val="003A7FD4"/>
    <w:rsid w:val="003B00B5"/>
    <w:rsid w:val="003B04CD"/>
    <w:rsid w:val="003B0577"/>
    <w:rsid w:val="003B0815"/>
    <w:rsid w:val="003B0F50"/>
    <w:rsid w:val="003B13EC"/>
    <w:rsid w:val="003B1443"/>
    <w:rsid w:val="003B159C"/>
    <w:rsid w:val="003B19A2"/>
    <w:rsid w:val="003B21F7"/>
    <w:rsid w:val="003B22B7"/>
    <w:rsid w:val="003B22CD"/>
    <w:rsid w:val="003B2365"/>
    <w:rsid w:val="003B24D7"/>
    <w:rsid w:val="003B2793"/>
    <w:rsid w:val="003B28C0"/>
    <w:rsid w:val="003B2984"/>
    <w:rsid w:val="003B2C93"/>
    <w:rsid w:val="003B2E91"/>
    <w:rsid w:val="003B30C5"/>
    <w:rsid w:val="003B30CC"/>
    <w:rsid w:val="003B327E"/>
    <w:rsid w:val="003B364A"/>
    <w:rsid w:val="003B369F"/>
    <w:rsid w:val="003B36A3"/>
    <w:rsid w:val="003B36BF"/>
    <w:rsid w:val="003B3867"/>
    <w:rsid w:val="003B3CCC"/>
    <w:rsid w:val="003B4666"/>
    <w:rsid w:val="003B50DB"/>
    <w:rsid w:val="003B5641"/>
    <w:rsid w:val="003B5AF6"/>
    <w:rsid w:val="003B5BE5"/>
    <w:rsid w:val="003B62E6"/>
    <w:rsid w:val="003B64BB"/>
    <w:rsid w:val="003B64E1"/>
    <w:rsid w:val="003B6695"/>
    <w:rsid w:val="003B69A7"/>
    <w:rsid w:val="003B72DF"/>
    <w:rsid w:val="003B75D6"/>
    <w:rsid w:val="003B7B4B"/>
    <w:rsid w:val="003B7BB9"/>
    <w:rsid w:val="003B7CBC"/>
    <w:rsid w:val="003B7FE5"/>
    <w:rsid w:val="003C00CB"/>
    <w:rsid w:val="003C05AC"/>
    <w:rsid w:val="003C05D1"/>
    <w:rsid w:val="003C09FC"/>
    <w:rsid w:val="003C0C35"/>
    <w:rsid w:val="003C11C8"/>
    <w:rsid w:val="003C1372"/>
    <w:rsid w:val="003C13E4"/>
    <w:rsid w:val="003C1E4A"/>
    <w:rsid w:val="003C1F37"/>
    <w:rsid w:val="003C2702"/>
    <w:rsid w:val="003C2B08"/>
    <w:rsid w:val="003C35EA"/>
    <w:rsid w:val="003C3778"/>
    <w:rsid w:val="003C389E"/>
    <w:rsid w:val="003C3B8B"/>
    <w:rsid w:val="003C3BB0"/>
    <w:rsid w:val="003C4300"/>
    <w:rsid w:val="003C439D"/>
    <w:rsid w:val="003C442D"/>
    <w:rsid w:val="003C46D1"/>
    <w:rsid w:val="003C4A45"/>
    <w:rsid w:val="003C51EB"/>
    <w:rsid w:val="003C538A"/>
    <w:rsid w:val="003C56F8"/>
    <w:rsid w:val="003C57A6"/>
    <w:rsid w:val="003C5938"/>
    <w:rsid w:val="003C5980"/>
    <w:rsid w:val="003C5A05"/>
    <w:rsid w:val="003C5BDA"/>
    <w:rsid w:val="003C5CE3"/>
    <w:rsid w:val="003C60E0"/>
    <w:rsid w:val="003C65C2"/>
    <w:rsid w:val="003C6BDA"/>
    <w:rsid w:val="003C6D7D"/>
    <w:rsid w:val="003C6E88"/>
    <w:rsid w:val="003C70D5"/>
    <w:rsid w:val="003C7340"/>
    <w:rsid w:val="003C7806"/>
    <w:rsid w:val="003C7815"/>
    <w:rsid w:val="003D0158"/>
    <w:rsid w:val="003D019D"/>
    <w:rsid w:val="003D02F3"/>
    <w:rsid w:val="003D0713"/>
    <w:rsid w:val="003D109F"/>
    <w:rsid w:val="003D13EE"/>
    <w:rsid w:val="003D1AED"/>
    <w:rsid w:val="003D22CE"/>
    <w:rsid w:val="003D2478"/>
    <w:rsid w:val="003D24D6"/>
    <w:rsid w:val="003D2830"/>
    <w:rsid w:val="003D28CF"/>
    <w:rsid w:val="003D3149"/>
    <w:rsid w:val="003D32B0"/>
    <w:rsid w:val="003D32EA"/>
    <w:rsid w:val="003D34F3"/>
    <w:rsid w:val="003D3922"/>
    <w:rsid w:val="003D3C41"/>
    <w:rsid w:val="003D3C45"/>
    <w:rsid w:val="003D3DD4"/>
    <w:rsid w:val="003D405E"/>
    <w:rsid w:val="003D49C8"/>
    <w:rsid w:val="003D49D7"/>
    <w:rsid w:val="003D50E8"/>
    <w:rsid w:val="003D5105"/>
    <w:rsid w:val="003D5210"/>
    <w:rsid w:val="003D5414"/>
    <w:rsid w:val="003D55EA"/>
    <w:rsid w:val="003D5B1F"/>
    <w:rsid w:val="003D61AD"/>
    <w:rsid w:val="003D6285"/>
    <w:rsid w:val="003D6AC6"/>
    <w:rsid w:val="003D73BA"/>
    <w:rsid w:val="003D790E"/>
    <w:rsid w:val="003D7EAB"/>
    <w:rsid w:val="003E01A6"/>
    <w:rsid w:val="003E03BC"/>
    <w:rsid w:val="003E05BE"/>
    <w:rsid w:val="003E060B"/>
    <w:rsid w:val="003E07A3"/>
    <w:rsid w:val="003E0A64"/>
    <w:rsid w:val="003E0ACC"/>
    <w:rsid w:val="003E117F"/>
    <w:rsid w:val="003E15FA"/>
    <w:rsid w:val="003E166A"/>
    <w:rsid w:val="003E1D21"/>
    <w:rsid w:val="003E2323"/>
    <w:rsid w:val="003E2D14"/>
    <w:rsid w:val="003E317E"/>
    <w:rsid w:val="003E31FC"/>
    <w:rsid w:val="003E32BA"/>
    <w:rsid w:val="003E3486"/>
    <w:rsid w:val="003E39C7"/>
    <w:rsid w:val="003E3B7B"/>
    <w:rsid w:val="003E3CFC"/>
    <w:rsid w:val="003E4448"/>
    <w:rsid w:val="003E4522"/>
    <w:rsid w:val="003E48EF"/>
    <w:rsid w:val="003E4DEE"/>
    <w:rsid w:val="003E51D5"/>
    <w:rsid w:val="003E5328"/>
    <w:rsid w:val="003E5331"/>
    <w:rsid w:val="003E5571"/>
    <w:rsid w:val="003E55E4"/>
    <w:rsid w:val="003E5A08"/>
    <w:rsid w:val="003E6937"/>
    <w:rsid w:val="003E6B73"/>
    <w:rsid w:val="003E74A2"/>
    <w:rsid w:val="003E74E3"/>
    <w:rsid w:val="003E7A7D"/>
    <w:rsid w:val="003E7BBB"/>
    <w:rsid w:val="003E7D30"/>
    <w:rsid w:val="003E7F43"/>
    <w:rsid w:val="003F0019"/>
    <w:rsid w:val="003F0115"/>
    <w:rsid w:val="003F0334"/>
    <w:rsid w:val="003F0450"/>
    <w:rsid w:val="003F05C7"/>
    <w:rsid w:val="003F07B1"/>
    <w:rsid w:val="003F0810"/>
    <w:rsid w:val="003F11A4"/>
    <w:rsid w:val="003F1349"/>
    <w:rsid w:val="003F191D"/>
    <w:rsid w:val="003F1E0F"/>
    <w:rsid w:val="003F2149"/>
    <w:rsid w:val="003F241F"/>
    <w:rsid w:val="003F2725"/>
    <w:rsid w:val="003F293F"/>
    <w:rsid w:val="003F2CD4"/>
    <w:rsid w:val="003F2EE2"/>
    <w:rsid w:val="003F337D"/>
    <w:rsid w:val="003F3457"/>
    <w:rsid w:val="003F36F9"/>
    <w:rsid w:val="003F37AF"/>
    <w:rsid w:val="003F382D"/>
    <w:rsid w:val="003F3A38"/>
    <w:rsid w:val="003F3AEC"/>
    <w:rsid w:val="003F3BDF"/>
    <w:rsid w:val="003F403D"/>
    <w:rsid w:val="003F450E"/>
    <w:rsid w:val="003F47B2"/>
    <w:rsid w:val="003F4C36"/>
    <w:rsid w:val="003F4C53"/>
    <w:rsid w:val="003F55A7"/>
    <w:rsid w:val="003F55C2"/>
    <w:rsid w:val="003F5782"/>
    <w:rsid w:val="003F5835"/>
    <w:rsid w:val="003F5AF5"/>
    <w:rsid w:val="003F6772"/>
    <w:rsid w:val="003F67E3"/>
    <w:rsid w:val="003F68C0"/>
    <w:rsid w:val="003F6BBE"/>
    <w:rsid w:val="003F7155"/>
    <w:rsid w:val="003F7193"/>
    <w:rsid w:val="003F7760"/>
    <w:rsid w:val="003F780A"/>
    <w:rsid w:val="003F7890"/>
    <w:rsid w:val="003F7CC0"/>
    <w:rsid w:val="004000E8"/>
    <w:rsid w:val="00400496"/>
    <w:rsid w:val="00400995"/>
    <w:rsid w:val="00400BB3"/>
    <w:rsid w:val="00400BEF"/>
    <w:rsid w:val="00401187"/>
    <w:rsid w:val="004012DD"/>
    <w:rsid w:val="004013C5"/>
    <w:rsid w:val="00401435"/>
    <w:rsid w:val="004014D6"/>
    <w:rsid w:val="00401B98"/>
    <w:rsid w:val="00401F3C"/>
    <w:rsid w:val="004027BA"/>
    <w:rsid w:val="0040289C"/>
    <w:rsid w:val="004028EF"/>
    <w:rsid w:val="00402B6D"/>
    <w:rsid w:val="00402E2B"/>
    <w:rsid w:val="00402EB6"/>
    <w:rsid w:val="00402F0F"/>
    <w:rsid w:val="00403074"/>
    <w:rsid w:val="00403601"/>
    <w:rsid w:val="004039BD"/>
    <w:rsid w:val="00403D2B"/>
    <w:rsid w:val="004040E3"/>
    <w:rsid w:val="004045A7"/>
    <w:rsid w:val="004046B0"/>
    <w:rsid w:val="0040512B"/>
    <w:rsid w:val="00405216"/>
    <w:rsid w:val="004053B9"/>
    <w:rsid w:val="00405520"/>
    <w:rsid w:val="00405809"/>
    <w:rsid w:val="00405CA5"/>
    <w:rsid w:val="00405F21"/>
    <w:rsid w:val="00406917"/>
    <w:rsid w:val="00406C18"/>
    <w:rsid w:val="00407189"/>
    <w:rsid w:val="00407193"/>
    <w:rsid w:val="00407230"/>
    <w:rsid w:val="0040786D"/>
    <w:rsid w:val="00407A40"/>
    <w:rsid w:val="00407A7B"/>
    <w:rsid w:val="00407AF6"/>
    <w:rsid w:val="00407BC1"/>
    <w:rsid w:val="00407CD3"/>
    <w:rsid w:val="00410134"/>
    <w:rsid w:val="004102B4"/>
    <w:rsid w:val="0041031E"/>
    <w:rsid w:val="00410B72"/>
    <w:rsid w:val="00410F18"/>
    <w:rsid w:val="004119EE"/>
    <w:rsid w:val="004120B4"/>
    <w:rsid w:val="004122A9"/>
    <w:rsid w:val="00412321"/>
    <w:rsid w:val="0041249F"/>
    <w:rsid w:val="0041263E"/>
    <w:rsid w:val="004127F2"/>
    <w:rsid w:val="00412C80"/>
    <w:rsid w:val="0041322E"/>
    <w:rsid w:val="00413326"/>
    <w:rsid w:val="0041380F"/>
    <w:rsid w:val="00413AAC"/>
    <w:rsid w:val="00413B66"/>
    <w:rsid w:val="00413BBE"/>
    <w:rsid w:val="00413BF3"/>
    <w:rsid w:val="00413D09"/>
    <w:rsid w:val="00413E92"/>
    <w:rsid w:val="004142E1"/>
    <w:rsid w:val="004149E6"/>
    <w:rsid w:val="00414D7D"/>
    <w:rsid w:val="00414FC2"/>
    <w:rsid w:val="0041592C"/>
    <w:rsid w:val="00415BD1"/>
    <w:rsid w:val="0041699B"/>
    <w:rsid w:val="00416D34"/>
    <w:rsid w:val="00416DC5"/>
    <w:rsid w:val="00417222"/>
    <w:rsid w:val="0041726B"/>
    <w:rsid w:val="00417287"/>
    <w:rsid w:val="0041729C"/>
    <w:rsid w:val="00417392"/>
    <w:rsid w:val="004173A7"/>
    <w:rsid w:val="00417B4F"/>
    <w:rsid w:val="00417F44"/>
    <w:rsid w:val="00420110"/>
    <w:rsid w:val="004201CC"/>
    <w:rsid w:val="00420C11"/>
    <w:rsid w:val="00421105"/>
    <w:rsid w:val="004214B4"/>
    <w:rsid w:val="004214D2"/>
    <w:rsid w:val="0042155B"/>
    <w:rsid w:val="00421B24"/>
    <w:rsid w:val="004224EC"/>
    <w:rsid w:val="004228FD"/>
    <w:rsid w:val="00422AA4"/>
    <w:rsid w:val="00422B70"/>
    <w:rsid w:val="00422DB5"/>
    <w:rsid w:val="00422DD0"/>
    <w:rsid w:val="00423466"/>
    <w:rsid w:val="004236B4"/>
    <w:rsid w:val="004237C2"/>
    <w:rsid w:val="004238D4"/>
    <w:rsid w:val="00423D0E"/>
    <w:rsid w:val="00423E28"/>
    <w:rsid w:val="004242F4"/>
    <w:rsid w:val="004249CE"/>
    <w:rsid w:val="00424C29"/>
    <w:rsid w:val="00424C3F"/>
    <w:rsid w:val="004250D1"/>
    <w:rsid w:val="00425221"/>
    <w:rsid w:val="00425778"/>
    <w:rsid w:val="004262BB"/>
    <w:rsid w:val="004264C5"/>
    <w:rsid w:val="00426778"/>
    <w:rsid w:val="00426814"/>
    <w:rsid w:val="00426A89"/>
    <w:rsid w:val="00426A9C"/>
    <w:rsid w:val="00426D8C"/>
    <w:rsid w:val="00427248"/>
    <w:rsid w:val="004273B5"/>
    <w:rsid w:val="00427458"/>
    <w:rsid w:val="00430620"/>
    <w:rsid w:val="00430A85"/>
    <w:rsid w:val="00431195"/>
    <w:rsid w:val="00431540"/>
    <w:rsid w:val="00431814"/>
    <w:rsid w:val="00432067"/>
    <w:rsid w:val="0043220B"/>
    <w:rsid w:val="0043235F"/>
    <w:rsid w:val="004328BD"/>
    <w:rsid w:val="00432DDC"/>
    <w:rsid w:val="00432EE6"/>
    <w:rsid w:val="004330C7"/>
    <w:rsid w:val="004330DD"/>
    <w:rsid w:val="00433791"/>
    <w:rsid w:val="00433A6F"/>
    <w:rsid w:val="004340EA"/>
    <w:rsid w:val="004342B7"/>
    <w:rsid w:val="0043470E"/>
    <w:rsid w:val="004347FE"/>
    <w:rsid w:val="00434FA5"/>
    <w:rsid w:val="00435084"/>
    <w:rsid w:val="00435149"/>
    <w:rsid w:val="00435898"/>
    <w:rsid w:val="00435DE4"/>
    <w:rsid w:val="004360DE"/>
    <w:rsid w:val="00436596"/>
    <w:rsid w:val="00436676"/>
    <w:rsid w:val="004366EA"/>
    <w:rsid w:val="00436B46"/>
    <w:rsid w:val="00436B5D"/>
    <w:rsid w:val="00437447"/>
    <w:rsid w:val="00437978"/>
    <w:rsid w:val="00437C6A"/>
    <w:rsid w:val="00437D43"/>
    <w:rsid w:val="00440094"/>
    <w:rsid w:val="0044014A"/>
    <w:rsid w:val="00440BAC"/>
    <w:rsid w:val="004410B2"/>
    <w:rsid w:val="00441368"/>
    <w:rsid w:val="00441A28"/>
    <w:rsid w:val="00441A92"/>
    <w:rsid w:val="0044228C"/>
    <w:rsid w:val="00442521"/>
    <w:rsid w:val="0044260C"/>
    <w:rsid w:val="00442D1A"/>
    <w:rsid w:val="00442FD5"/>
    <w:rsid w:val="00442FDB"/>
    <w:rsid w:val="004430D2"/>
    <w:rsid w:val="004431DC"/>
    <w:rsid w:val="0044328C"/>
    <w:rsid w:val="004435B8"/>
    <w:rsid w:val="00443696"/>
    <w:rsid w:val="004439FF"/>
    <w:rsid w:val="00443E52"/>
    <w:rsid w:val="00444374"/>
    <w:rsid w:val="004448C0"/>
    <w:rsid w:val="0044498C"/>
    <w:rsid w:val="00444CAF"/>
    <w:rsid w:val="00444D75"/>
    <w:rsid w:val="00444E9C"/>
    <w:rsid w:val="00444F56"/>
    <w:rsid w:val="00444FA2"/>
    <w:rsid w:val="00445487"/>
    <w:rsid w:val="004454ED"/>
    <w:rsid w:val="004455DC"/>
    <w:rsid w:val="0044587A"/>
    <w:rsid w:val="00445DD4"/>
    <w:rsid w:val="00445F33"/>
    <w:rsid w:val="00446488"/>
    <w:rsid w:val="00446661"/>
    <w:rsid w:val="00446687"/>
    <w:rsid w:val="00446746"/>
    <w:rsid w:val="00446815"/>
    <w:rsid w:val="00446D62"/>
    <w:rsid w:val="00446F4A"/>
    <w:rsid w:val="00446FFD"/>
    <w:rsid w:val="0044729B"/>
    <w:rsid w:val="00447EA0"/>
    <w:rsid w:val="00450003"/>
    <w:rsid w:val="0045016C"/>
    <w:rsid w:val="004501D6"/>
    <w:rsid w:val="00450725"/>
    <w:rsid w:val="00450B53"/>
    <w:rsid w:val="00450C02"/>
    <w:rsid w:val="00450D37"/>
    <w:rsid w:val="00450E85"/>
    <w:rsid w:val="00451033"/>
    <w:rsid w:val="0045108A"/>
    <w:rsid w:val="004510A5"/>
    <w:rsid w:val="00451233"/>
    <w:rsid w:val="00451787"/>
    <w:rsid w:val="004517AA"/>
    <w:rsid w:val="00451A09"/>
    <w:rsid w:val="00451B8A"/>
    <w:rsid w:val="00451EA6"/>
    <w:rsid w:val="0045211F"/>
    <w:rsid w:val="004522BE"/>
    <w:rsid w:val="004522D4"/>
    <w:rsid w:val="0045273C"/>
    <w:rsid w:val="00452772"/>
    <w:rsid w:val="00452CAC"/>
    <w:rsid w:val="00452F3D"/>
    <w:rsid w:val="00453941"/>
    <w:rsid w:val="0045397E"/>
    <w:rsid w:val="00453A06"/>
    <w:rsid w:val="00453A4F"/>
    <w:rsid w:val="00453A7B"/>
    <w:rsid w:val="00453C82"/>
    <w:rsid w:val="00453E3F"/>
    <w:rsid w:val="00453F41"/>
    <w:rsid w:val="00454133"/>
    <w:rsid w:val="00454352"/>
    <w:rsid w:val="004546CF"/>
    <w:rsid w:val="00454972"/>
    <w:rsid w:val="00454A28"/>
    <w:rsid w:val="00454A39"/>
    <w:rsid w:val="00454A6B"/>
    <w:rsid w:val="004553EA"/>
    <w:rsid w:val="0045543E"/>
    <w:rsid w:val="004556F4"/>
    <w:rsid w:val="00455C0B"/>
    <w:rsid w:val="0045630F"/>
    <w:rsid w:val="0045675C"/>
    <w:rsid w:val="00456816"/>
    <w:rsid w:val="004568AD"/>
    <w:rsid w:val="0045698D"/>
    <w:rsid w:val="00456DB7"/>
    <w:rsid w:val="00456EF1"/>
    <w:rsid w:val="00456F39"/>
    <w:rsid w:val="004571E0"/>
    <w:rsid w:val="00457565"/>
    <w:rsid w:val="00457979"/>
    <w:rsid w:val="00457999"/>
    <w:rsid w:val="00457B71"/>
    <w:rsid w:val="00457DA7"/>
    <w:rsid w:val="00457DFE"/>
    <w:rsid w:val="004603C5"/>
    <w:rsid w:val="004604AE"/>
    <w:rsid w:val="0046057E"/>
    <w:rsid w:val="00460A36"/>
    <w:rsid w:val="00460B6C"/>
    <w:rsid w:val="00460DBA"/>
    <w:rsid w:val="00460F75"/>
    <w:rsid w:val="0046114A"/>
    <w:rsid w:val="004611F3"/>
    <w:rsid w:val="00461C51"/>
    <w:rsid w:val="00461D5B"/>
    <w:rsid w:val="00462258"/>
    <w:rsid w:val="00462808"/>
    <w:rsid w:val="00462DC9"/>
    <w:rsid w:val="004630E5"/>
    <w:rsid w:val="0046329A"/>
    <w:rsid w:val="0046366E"/>
    <w:rsid w:val="0046396F"/>
    <w:rsid w:val="00463E57"/>
    <w:rsid w:val="00463F1D"/>
    <w:rsid w:val="004643AC"/>
    <w:rsid w:val="00464805"/>
    <w:rsid w:val="004648D2"/>
    <w:rsid w:val="00464A2E"/>
    <w:rsid w:val="00464A87"/>
    <w:rsid w:val="00464E65"/>
    <w:rsid w:val="00464E66"/>
    <w:rsid w:val="00464EE7"/>
    <w:rsid w:val="00464FD6"/>
    <w:rsid w:val="00465792"/>
    <w:rsid w:val="004657D7"/>
    <w:rsid w:val="0046583A"/>
    <w:rsid w:val="0046625D"/>
    <w:rsid w:val="00466792"/>
    <w:rsid w:val="004669E2"/>
    <w:rsid w:val="00466CAD"/>
    <w:rsid w:val="00467934"/>
    <w:rsid w:val="00467ADA"/>
    <w:rsid w:val="00467BAF"/>
    <w:rsid w:val="00467EBB"/>
    <w:rsid w:val="00470333"/>
    <w:rsid w:val="00470B38"/>
    <w:rsid w:val="00470C31"/>
    <w:rsid w:val="00470DE9"/>
    <w:rsid w:val="00471A2D"/>
    <w:rsid w:val="00471CE8"/>
    <w:rsid w:val="00471DE0"/>
    <w:rsid w:val="00471F54"/>
    <w:rsid w:val="004722F6"/>
    <w:rsid w:val="004724E0"/>
    <w:rsid w:val="00472501"/>
    <w:rsid w:val="004725DA"/>
    <w:rsid w:val="00472D44"/>
    <w:rsid w:val="00472FA3"/>
    <w:rsid w:val="004734D0"/>
    <w:rsid w:val="004737CD"/>
    <w:rsid w:val="00473835"/>
    <w:rsid w:val="00473D50"/>
    <w:rsid w:val="00473E8F"/>
    <w:rsid w:val="004740C6"/>
    <w:rsid w:val="00474225"/>
    <w:rsid w:val="004742C1"/>
    <w:rsid w:val="00474488"/>
    <w:rsid w:val="004745F8"/>
    <w:rsid w:val="00474844"/>
    <w:rsid w:val="00474848"/>
    <w:rsid w:val="00474A0C"/>
    <w:rsid w:val="00474DC8"/>
    <w:rsid w:val="00474F36"/>
    <w:rsid w:val="00475392"/>
    <w:rsid w:val="00475523"/>
    <w:rsid w:val="0047556B"/>
    <w:rsid w:val="004755B3"/>
    <w:rsid w:val="00475B9A"/>
    <w:rsid w:val="0047601F"/>
    <w:rsid w:val="004767AD"/>
    <w:rsid w:val="00476801"/>
    <w:rsid w:val="00476A8A"/>
    <w:rsid w:val="00476DF0"/>
    <w:rsid w:val="00476FC7"/>
    <w:rsid w:val="0047705A"/>
    <w:rsid w:val="004772BA"/>
    <w:rsid w:val="004773BD"/>
    <w:rsid w:val="00477768"/>
    <w:rsid w:val="00477891"/>
    <w:rsid w:val="00477C82"/>
    <w:rsid w:val="0048028D"/>
    <w:rsid w:val="004805C7"/>
    <w:rsid w:val="00480680"/>
    <w:rsid w:val="004807A6"/>
    <w:rsid w:val="00480C5C"/>
    <w:rsid w:val="00481261"/>
    <w:rsid w:val="004814AD"/>
    <w:rsid w:val="00481FA0"/>
    <w:rsid w:val="00482038"/>
    <w:rsid w:val="00482316"/>
    <w:rsid w:val="004826A3"/>
    <w:rsid w:val="00483FD0"/>
    <w:rsid w:val="00484452"/>
    <w:rsid w:val="00484635"/>
    <w:rsid w:val="004848D9"/>
    <w:rsid w:val="00484CDD"/>
    <w:rsid w:val="0048524D"/>
    <w:rsid w:val="004858E4"/>
    <w:rsid w:val="00485D24"/>
    <w:rsid w:val="00485E5A"/>
    <w:rsid w:val="004862F5"/>
    <w:rsid w:val="004863EA"/>
    <w:rsid w:val="004865B7"/>
    <w:rsid w:val="00486FB3"/>
    <w:rsid w:val="004872BE"/>
    <w:rsid w:val="00487916"/>
    <w:rsid w:val="00487B5A"/>
    <w:rsid w:val="004902D7"/>
    <w:rsid w:val="00490D6D"/>
    <w:rsid w:val="00491282"/>
    <w:rsid w:val="00491C37"/>
    <w:rsid w:val="00491CBB"/>
    <w:rsid w:val="00491D5B"/>
    <w:rsid w:val="00492214"/>
    <w:rsid w:val="004926A3"/>
    <w:rsid w:val="00492BC5"/>
    <w:rsid w:val="00492C75"/>
    <w:rsid w:val="004933AD"/>
    <w:rsid w:val="0049340B"/>
    <w:rsid w:val="0049373B"/>
    <w:rsid w:val="00493774"/>
    <w:rsid w:val="0049381B"/>
    <w:rsid w:val="00493F2F"/>
    <w:rsid w:val="00493FF6"/>
    <w:rsid w:val="00494094"/>
    <w:rsid w:val="0049439D"/>
    <w:rsid w:val="00494619"/>
    <w:rsid w:val="004949E0"/>
    <w:rsid w:val="0049537F"/>
    <w:rsid w:val="0049546E"/>
    <w:rsid w:val="004964F1"/>
    <w:rsid w:val="00496523"/>
    <w:rsid w:val="00496D1C"/>
    <w:rsid w:val="00496EFC"/>
    <w:rsid w:val="004970EE"/>
    <w:rsid w:val="0049756B"/>
    <w:rsid w:val="00497611"/>
    <w:rsid w:val="0049780F"/>
    <w:rsid w:val="004979F3"/>
    <w:rsid w:val="00497B1B"/>
    <w:rsid w:val="00497CC8"/>
    <w:rsid w:val="004A0600"/>
    <w:rsid w:val="004A06B1"/>
    <w:rsid w:val="004A083D"/>
    <w:rsid w:val="004A0C11"/>
    <w:rsid w:val="004A1272"/>
    <w:rsid w:val="004A1651"/>
    <w:rsid w:val="004A16BC"/>
    <w:rsid w:val="004A1799"/>
    <w:rsid w:val="004A1CDE"/>
    <w:rsid w:val="004A222A"/>
    <w:rsid w:val="004A2871"/>
    <w:rsid w:val="004A2B94"/>
    <w:rsid w:val="004A2DA8"/>
    <w:rsid w:val="004A34FE"/>
    <w:rsid w:val="004A375A"/>
    <w:rsid w:val="004A3988"/>
    <w:rsid w:val="004A39EE"/>
    <w:rsid w:val="004A3E17"/>
    <w:rsid w:val="004A40D2"/>
    <w:rsid w:val="004A414B"/>
    <w:rsid w:val="004A4584"/>
    <w:rsid w:val="004A48B1"/>
    <w:rsid w:val="004A48C8"/>
    <w:rsid w:val="004A49B5"/>
    <w:rsid w:val="004A49CB"/>
    <w:rsid w:val="004A4B63"/>
    <w:rsid w:val="004A4CA7"/>
    <w:rsid w:val="004A51AA"/>
    <w:rsid w:val="004A5D60"/>
    <w:rsid w:val="004A6728"/>
    <w:rsid w:val="004A6B22"/>
    <w:rsid w:val="004A6C78"/>
    <w:rsid w:val="004A6F96"/>
    <w:rsid w:val="004A7191"/>
    <w:rsid w:val="004A721E"/>
    <w:rsid w:val="004A7371"/>
    <w:rsid w:val="004A7CB5"/>
    <w:rsid w:val="004B0167"/>
    <w:rsid w:val="004B080F"/>
    <w:rsid w:val="004B093C"/>
    <w:rsid w:val="004B0E74"/>
    <w:rsid w:val="004B1007"/>
    <w:rsid w:val="004B1E44"/>
    <w:rsid w:val="004B221B"/>
    <w:rsid w:val="004B240A"/>
    <w:rsid w:val="004B2850"/>
    <w:rsid w:val="004B2EFC"/>
    <w:rsid w:val="004B3256"/>
    <w:rsid w:val="004B4578"/>
    <w:rsid w:val="004B493A"/>
    <w:rsid w:val="004B4ED5"/>
    <w:rsid w:val="004B5577"/>
    <w:rsid w:val="004B6509"/>
    <w:rsid w:val="004B661F"/>
    <w:rsid w:val="004B6790"/>
    <w:rsid w:val="004B699C"/>
    <w:rsid w:val="004B6BDF"/>
    <w:rsid w:val="004B6D71"/>
    <w:rsid w:val="004B6F0A"/>
    <w:rsid w:val="004B6F6A"/>
    <w:rsid w:val="004B76B5"/>
    <w:rsid w:val="004B7943"/>
    <w:rsid w:val="004B7BB1"/>
    <w:rsid w:val="004B7C0C"/>
    <w:rsid w:val="004B7C0D"/>
    <w:rsid w:val="004C0760"/>
    <w:rsid w:val="004C0C06"/>
    <w:rsid w:val="004C112A"/>
    <w:rsid w:val="004C184A"/>
    <w:rsid w:val="004C20DE"/>
    <w:rsid w:val="004C24A5"/>
    <w:rsid w:val="004C2C36"/>
    <w:rsid w:val="004C2E49"/>
    <w:rsid w:val="004C382F"/>
    <w:rsid w:val="004C3898"/>
    <w:rsid w:val="004C396E"/>
    <w:rsid w:val="004C3C39"/>
    <w:rsid w:val="004C41DC"/>
    <w:rsid w:val="004C4217"/>
    <w:rsid w:val="004C44E5"/>
    <w:rsid w:val="004C467C"/>
    <w:rsid w:val="004C46E7"/>
    <w:rsid w:val="004C48AE"/>
    <w:rsid w:val="004C4B76"/>
    <w:rsid w:val="004C5060"/>
    <w:rsid w:val="004C5330"/>
    <w:rsid w:val="004C53A6"/>
    <w:rsid w:val="004C561B"/>
    <w:rsid w:val="004C59CA"/>
    <w:rsid w:val="004C5F2E"/>
    <w:rsid w:val="004C667C"/>
    <w:rsid w:val="004C66B3"/>
    <w:rsid w:val="004C6746"/>
    <w:rsid w:val="004C6861"/>
    <w:rsid w:val="004C70B7"/>
    <w:rsid w:val="004C753C"/>
    <w:rsid w:val="004C79C7"/>
    <w:rsid w:val="004C7B06"/>
    <w:rsid w:val="004C7D64"/>
    <w:rsid w:val="004C7FCF"/>
    <w:rsid w:val="004D04C5"/>
    <w:rsid w:val="004D05AB"/>
    <w:rsid w:val="004D06AE"/>
    <w:rsid w:val="004D0891"/>
    <w:rsid w:val="004D0B5D"/>
    <w:rsid w:val="004D0F6F"/>
    <w:rsid w:val="004D0F82"/>
    <w:rsid w:val="004D11EA"/>
    <w:rsid w:val="004D1BB3"/>
    <w:rsid w:val="004D2254"/>
    <w:rsid w:val="004D25FC"/>
    <w:rsid w:val="004D273D"/>
    <w:rsid w:val="004D298B"/>
    <w:rsid w:val="004D2E1E"/>
    <w:rsid w:val="004D3364"/>
    <w:rsid w:val="004D347E"/>
    <w:rsid w:val="004D3482"/>
    <w:rsid w:val="004D3609"/>
    <w:rsid w:val="004D361F"/>
    <w:rsid w:val="004D36B1"/>
    <w:rsid w:val="004D3AD2"/>
    <w:rsid w:val="004D3CB3"/>
    <w:rsid w:val="004D414F"/>
    <w:rsid w:val="004D4B2D"/>
    <w:rsid w:val="004D5306"/>
    <w:rsid w:val="004D572E"/>
    <w:rsid w:val="004D5737"/>
    <w:rsid w:val="004D5E0E"/>
    <w:rsid w:val="004D5F3F"/>
    <w:rsid w:val="004D614D"/>
    <w:rsid w:val="004D615A"/>
    <w:rsid w:val="004D6344"/>
    <w:rsid w:val="004D648B"/>
    <w:rsid w:val="004D66CC"/>
    <w:rsid w:val="004D67A1"/>
    <w:rsid w:val="004D6B40"/>
    <w:rsid w:val="004D7A21"/>
    <w:rsid w:val="004D7CC5"/>
    <w:rsid w:val="004D7EBD"/>
    <w:rsid w:val="004D7F21"/>
    <w:rsid w:val="004D7FCB"/>
    <w:rsid w:val="004E0515"/>
    <w:rsid w:val="004E062D"/>
    <w:rsid w:val="004E10C6"/>
    <w:rsid w:val="004E13AB"/>
    <w:rsid w:val="004E16A8"/>
    <w:rsid w:val="004E17EC"/>
    <w:rsid w:val="004E1851"/>
    <w:rsid w:val="004E2282"/>
    <w:rsid w:val="004E2328"/>
    <w:rsid w:val="004E25AB"/>
    <w:rsid w:val="004E2680"/>
    <w:rsid w:val="004E272F"/>
    <w:rsid w:val="004E28F9"/>
    <w:rsid w:val="004E367F"/>
    <w:rsid w:val="004E387E"/>
    <w:rsid w:val="004E39D3"/>
    <w:rsid w:val="004E3FFF"/>
    <w:rsid w:val="004E4402"/>
    <w:rsid w:val="004E449B"/>
    <w:rsid w:val="004E45B1"/>
    <w:rsid w:val="004E462E"/>
    <w:rsid w:val="004E4679"/>
    <w:rsid w:val="004E5026"/>
    <w:rsid w:val="004E55C6"/>
    <w:rsid w:val="004E56DC"/>
    <w:rsid w:val="004E5E9A"/>
    <w:rsid w:val="004E61AF"/>
    <w:rsid w:val="004E63BC"/>
    <w:rsid w:val="004E65E1"/>
    <w:rsid w:val="004E670F"/>
    <w:rsid w:val="004E6B9B"/>
    <w:rsid w:val="004E6CEC"/>
    <w:rsid w:val="004E6F9F"/>
    <w:rsid w:val="004E6FF1"/>
    <w:rsid w:val="004E70AE"/>
    <w:rsid w:val="004E718E"/>
    <w:rsid w:val="004E767F"/>
    <w:rsid w:val="004E76D9"/>
    <w:rsid w:val="004E76F4"/>
    <w:rsid w:val="004E7712"/>
    <w:rsid w:val="004E7A24"/>
    <w:rsid w:val="004E7DF8"/>
    <w:rsid w:val="004F0194"/>
    <w:rsid w:val="004F05B6"/>
    <w:rsid w:val="004F0AF8"/>
    <w:rsid w:val="004F0B0F"/>
    <w:rsid w:val="004F0B4E"/>
    <w:rsid w:val="004F0B6C"/>
    <w:rsid w:val="004F0C01"/>
    <w:rsid w:val="004F1060"/>
    <w:rsid w:val="004F1590"/>
    <w:rsid w:val="004F15A6"/>
    <w:rsid w:val="004F1811"/>
    <w:rsid w:val="004F2078"/>
    <w:rsid w:val="004F217B"/>
    <w:rsid w:val="004F221B"/>
    <w:rsid w:val="004F2325"/>
    <w:rsid w:val="004F2858"/>
    <w:rsid w:val="004F2B80"/>
    <w:rsid w:val="004F2BC5"/>
    <w:rsid w:val="004F2D35"/>
    <w:rsid w:val="004F3482"/>
    <w:rsid w:val="004F3855"/>
    <w:rsid w:val="004F3B6F"/>
    <w:rsid w:val="004F3F14"/>
    <w:rsid w:val="004F4213"/>
    <w:rsid w:val="004F4896"/>
    <w:rsid w:val="004F489F"/>
    <w:rsid w:val="004F48DD"/>
    <w:rsid w:val="004F4C06"/>
    <w:rsid w:val="004F4D43"/>
    <w:rsid w:val="004F4DA3"/>
    <w:rsid w:val="004F4DCE"/>
    <w:rsid w:val="004F51AE"/>
    <w:rsid w:val="004F5588"/>
    <w:rsid w:val="004F568C"/>
    <w:rsid w:val="004F58BE"/>
    <w:rsid w:val="004F59BA"/>
    <w:rsid w:val="004F637D"/>
    <w:rsid w:val="004F640A"/>
    <w:rsid w:val="004F642E"/>
    <w:rsid w:val="004F647D"/>
    <w:rsid w:val="004F666F"/>
    <w:rsid w:val="004F72E3"/>
    <w:rsid w:val="004F74BC"/>
    <w:rsid w:val="004F7D6B"/>
    <w:rsid w:val="004F7F57"/>
    <w:rsid w:val="00500156"/>
    <w:rsid w:val="00500684"/>
    <w:rsid w:val="0050080A"/>
    <w:rsid w:val="00500E18"/>
    <w:rsid w:val="005011B9"/>
    <w:rsid w:val="00501489"/>
    <w:rsid w:val="0050148E"/>
    <w:rsid w:val="00501998"/>
    <w:rsid w:val="00501AD2"/>
    <w:rsid w:val="00501D88"/>
    <w:rsid w:val="0050204A"/>
    <w:rsid w:val="005020B7"/>
    <w:rsid w:val="005020D9"/>
    <w:rsid w:val="0050223B"/>
    <w:rsid w:val="00502399"/>
    <w:rsid w:val="00502BB3"/>
    <w:rsid w:val="00502ED1"/>
    <w:rsid w:val="00503254"/>
    <w:rsid w:val="00503443"/>
    <w:rsid w:val="005034A5"/>
    <w:rsid w:val="005040D0"/>
    <w:rsid w:val="0050494E"/>
    <w:rsid w:val="00504A42"/>
    <w:rsid w:val="00504E54"/>
    <w:rsid w:val="00504FF8"/>
    <w:rsid w:val="0050521C"/>
    <w:rsid w:val="0050525D"/>
    <w:rsid w:val="00505743"/>
    <w:rsid w:val="005058E8"/>
    <w:rsid w:val="00505B83"/>
    <w:rsid w:val="00506557"/>
    <w:rsid w:val="0050677A"/>
    <w:rsid w:val="00506990"/>
    <w:rsid w:val="00506AA7"/>
    <w:rsid w:val="00506E4A"/>
    <w:rsid w:val="00506F4B"/>
    <w:rsid w:val="00507637"/>
    <w:rsid w:val="00507924"/>
    <w:rsid w:val="00507BE8"/>
    <w:rsid w:val="005101AD"/>
    <w:rsid w:val="0051037A"/>
    <w:rsid w:val="0051079B"/>
    <w:rsid w:val="005108D8"/>
    <w:rsid w:val="005108DD"/>
    <w:rsid w:val="00510A63"/>
    <w:rsid w:val="00510B4D"/>
    <w:rsid w:val="00510F96"/>
    <w:rsid w:val="0051105E"/>
    <w:rsid w:val="005110BE"/>
    <w:rsid w:val="005111AB"/>
    <w:rsid w:val="005114C5"/>
    <w:rsid w:val="005116F9"/>
    <w:rsid w:val="00511853"/>
    <w:rsid w:val="0051193A"/>
    <w:rsid w:val="00511B0F"/>
    <w:rsid w:val="00511B7A"/>
    <w:rsid w:val="00511E07"/>
    <w:rsid w:val="00511FED"/>
    <w:rsid w:val="00512E63"/>
    <w:rsid w:val="005133A1"/>
    <w:rsid w:val="00513513"/>
    <w:rsid w:val="0051385B"/>
    <w:rsid w:val="00513EAA"/>
    <w:rsid w:val="0051421D"/>
    <w:rsid w:val="0051425D"/>
    <w:rsid w:val="0051474E"/>
    <w:rsid w:val="00514C55"/>
    <w:rsid w:val="00514DC1"/>
    <w:rsid w:val="00514F1E"/>
    <w:rsid w:val="00515051"/>
    <w:rsid w:val="005153A7"/>
    <w:rsid w:val="0051541D"/>
    <w:rsid w:val="0051587F"/>
    <w:rsid w:val="00515A5D"/>
    <w:rsid w:val="00516007"/>
    <w:rsid w:val="0051613E"/>
    <w:rsid w:val="00516181"/>
    <w:rsid w:val="00516188"/>
    <w:rsid w:val="00516586"/>
    <w:rsid w:val="00517029"/>
    <w:rsid w:val="005170D3"/>
    <w:rsid w:val="00517168"/>
    <w:rsid w:val="005171BE"/>
    <w:rsid w:val="005172AD"/>
    <w:rsid w:val="005175B0"/>
    <w:rsid w:val="00517C14"/>
    <w:rsid w:val="00517C71"/>
    <w:rsid w:val="00517C96"/>
    <w:rsid w:val="00517CCB"/>
    <w:rsid w:val="00517F5F"/>
    <w:rsid w:val="0052044F"/>
    <w:rsid w:val="00520B90"/>
    <w:rsid w:val="00520EE2"/>
    <w:rsid w:val="0052120F"/>
    <w:rsid w:val="00521422"/>
    <w:rsid w:val="005214FB"/>
    <w:rsid w:val="005218F6"/>
    <w:rsid w:val="005219CF"/>
    <w:rsid w:val="00521C35"/>
    <w:rsid w:val="0052206A"/>
    <w:rsid w:val="0052217E"/>
    <w:rsid w:val="00522938"/>
    <w:rsid w:val="005229E4"/>
    <w:rsid w:val="00522A02"/>
    <w:rsid w:val="00523535"/>
    <w:rsid w:val="00523629"/>
    <w:rsid w:val="0052371F"/>
    <w:rsid w:val="00523DC8"/>
    <w:rsid w:val="00523F26"/>
    <w:rsid w:val="0052404A"/>
    <w:rsid w:val="005240D5"/>
    <w:rsid w:val="00525545"/>
    <w:rsid w:val="00525B92"/>
    <w:rsid w:val="0052629E"/>
    <w:rsid w:val="00526EBE"/>
    <w:rsid w:val="0052761C"/>
    <w:rsid w:val="00527796"/>
    <w:rsid w:val="005279DD"/>
    <w:rsid w:val="00527D53"/>
    <w:rsid w:val="005302B6"/>
    <w:rsid w:val="0053058E"/>
    <w:rsid w:val="005308B7"/>
    <w:rsid w:val="005309FA"/>
    <w:rsid w:val="00530A54"/>
    <w:rsid w:val="00530A76"/>
    <w:rsid w:val="00530B0E"/>
    <w:rsid w:val="00530D6D"/>
    <w:rsid w:val="00530DBE"/>
    <w:rsid w:val="00531013"/>
    <w:rsid w:val="00531016"/>
    <w:rsid w:val="00531628"/>
    <w:rsid w:val="00531802"/>
    <w:rsid w:val="00532087"/>
    <w:rsid w:val="0053242F"/>
    <w:rsid w:val="005324D5"/>
    <w:rsid w:val="0053304B"/>
    <w:rsid w:val="005333A2"/>
    <w:rsid w:val="005337FA"/>
    <w:rsid w:val="00533EA5"/>
    <w:rsid w:val="00533FB5"/>
    <w:rsid w:val="00533FEF"/>
    <w:rsid w:val="0053413D"/>
    <w:rsid w:val="005344F2"/>
    <w:rsid w:val="005346B4"/>
    <w:rsid w:val="00534715"/>
    <w:rsid w:val="00534B59"/>
    <w:rsid w:val="00535B35"/>
    <w:rsid w:val="00535B36"/>
    <w:rsid w:val="00535C43"/>
    <w:rsid w:val="00536759"/>
    <w:rsid w:val="005372EF"/>
    <w:rsid w:val="00537528"/>
    <w:rsid w:val="005375CD"/>
    <w:rsid w:val="00537C62"/>
    <w:rsid w:val="00537F9C"/>
    <w:rsid w:val="005402C5"/>
    <w:rsid w:val="00540566"/>
    <w:rsid w:val="005407AB"/>
    <w:rsid w:val="00540852"/>
    <w:rsid w:val="00540927"/>
    <w:rsid w:val="0054093A"/>
    <w:rsid w:val="005409FC"/>
    <w:rsid w:val="00540B58"/>
    <w:rsid w:val="00540E2A"/>
    <w:rsid w:val="00540EC4"/>
    <w:rsid w:val="005411CE"/>
    <w:rsid w:val="0054127E"/>
    <w:rsid w:val="00541B53"/>
    <w:rsid w:val="00541E8A"/>
    <w:rsid w:val="0054244A"/>
    <w:rsid w:val="00542561"/>
    <w:rsid w:val="00542885"/>
    <w:rsid w:val="00542CF9"/>
    <w:rsid w:val="00542DA8"/>
    <w:rsid w:val="005436FB"/>
    <w:rsid w:val="00543863"/>
    <w:rsid w:val="00543D6B"/>
    <w:rsid w:val="00543DC2"/>
    <w:rsid w:val="0054421E"/>
    <w:rsid w:val="0054462D"/>
    <w:rsid w:val="00544ADA"/>
    <w:rsid w:val="00544C2D"/>
    <w:rsid w:val="00544D79"/>
    <w:rsid w:val="005450A1"/>
    <w:rsid w:val="00545228"/>
    <w:rsid w:val="005452A7"/>
    <w:rsid w:val="005454B6"/>
    <w:rsid w:val="00545D6E"/>
    <w:rsid w:val="00545ED2"/>
    <w:rsid w:val="005460B3"/>
    <w:rsid w:val="005460E8"/>
    <w:rsid w:val="005462C1"/>
    <w:rsid w:val="0054646B"/>
    <w:rsid w:val="005467BC"/>
    <w:rsid w:val="00546837"/>
    <w:rsid w:val="00546970"/>
    <w:rsid w:val="00546CE0"/>
    <w:rsid w:val="00546D0D"/>
    <w:rsid w:val="0054713D"/>
    <w:rsid w:val="005477CB"/>
    <w:rsid w:val="0054798C"/>
    <w:rsid w:val="005506B7"/>
    <w:rsid w:val="005507E9"/>
    <w:rsid w:val="00550B68"/>
    <w:rsid w:val="00550B79"/>
    <w:rsid w:val="00551454"/>
    <w:rsid w:val="00551AB4"/>
    <w:rsid w:val="00551C7E"/>
    <w:rsid w:val="00551E2A"/>
    <w:rsid w:val="00551F3D"/>
    <w:rsid w:val="00551FDB"/>
    <w:rsid w:val="005528BF"/>
    <w:rsid w:val="00552AC3"/>
    <w:rsid w:val="00552AE4"/>
    <w:rsid w:val="00552FC4"/>
    <w:rsid w:val="00553266"/>
    <w:rsid w:val="0055343F"/>
    <w:rsid w:val="005538D9"/>
    <w:rsid w:val="00553AD3"/>
    <w:rsid w:val="00553F46"/>
    <w:rsid w:val="00554488"/>
    <w:rsid w:val="0055481D"/>
    <w:rsid w:val="00554978"/>
    <w:rsid w:val="00554BF4"/>
    <w:rsid w:val="00554D0C"/>
    <w:rsid w:val="00554E19"/>
    <w:rsid w:val="00554F00"/>
    <w:rsid w:val="00554FC7"/>
    <w:rsid w:val="005550E7"/>
    <w:rsid w:val="00555817"/>
    <w:rsid w:val="005558EB"/>
    <w:rsid w:val="00555AAE"/>
    <w:rsid w:val="00555B14"/>
    <w:rsid w:val="00555E80"/>
    <w:rsid w:val="00555F80"/>
    <w:rsid w:val="00556387"/>
    <w:rsid w:val="0055642F"/>
    <w:rsid w:val="00556546"/>
    <w:rsid w:val="00556802"/>
    <w:rsid w:val="00556822"/>
    <w:rsid w:val="005569D3"/>
    <w:rsid w:val="00556CD8"/>
    <w:rsid w:val="005571EC"/>
    <w:rsid w:val="005575A8"/>
    <w:rsid w:val="00557A22"/>
    <w:rsid w:val="005601C0"/>
    <w:rsid w:val="00560438"/>
    <w:rsid w:val="005607CC"/>
    <w:rsid w:val="00560DAC"/>
    <w:rsid w:val="00560E19"/>
    <w:rsid w:val="00560E49"/>
    <w:rsid w:val="0056121F"/>
    <w:rsid w:val="0056124B"/>
    <w:rsid w:val="00561738"/>
    <w:rsid w:val="00561825"/>
    <w:rsid w:val="00561BE2"/>
    <w:rsid w:val="00562056"/>
    <w:rsid w:val="00562130"/>
    <w:rsid w:val="00562A8C"/>
    <w:rsid w:val="00562EA2"/>
    <w:rsid w:val="00563424"/>
    <w:rsid w:val="00563BC4"/>
    <w:rsid w:val="00563C46"/>
    <w:rsid w:val="00563DBE"/>
    <w:rsid w:val="005641E2"/>
    <w:rsid w:val="005641E3"/>
    <w:rsid w:val="00564523"/>
    <w:rsid w:val="00564C54"/>
    <w:rsid w:val="0056541B"/>
    <w:rsid w:val="00565896"/>
    <w:rsid w:val="005661BC"/>
    <w:rsid w:val="00566778"/>
    <w:rsid w:val="00566D9A"/>
    <w:rsid w:val="00566E78"/>
    <w:rsid w:val="005673C2"/>
    <w:rsid w:val="0056777F"/>
    <w:rsid w:val="00567979"/>
    <w:rsid w:val="00567ADF"/>
    <w:rsid w:val="00567D50"/>
    <w:rsid w:val="00567DB0"/>
    <w:rsid w:val="005704B1"/>
    <w:rsid w:val="005708D2"/>
    <w:rsid w:val="00570932"/>
    <w:rsid w:val="00570AC3"/>
    <w:rsid w:val="00570EA7"/>
    <w:rsid w:val="0057143B"/>
    <w:rsid w:val="0057200F"/>
    <w:rsid w:val="0057239F"/>
    <w:rsid w:val="00572505"/>
    <w:rsid w:val="005726B5"/>
    <w:rsid w:val="005727D4"/>
    <w:rsid w:val="00572835"/>
    <w:rsid w:val="00572A13"/>
    <w:rsid w:val="00572A19"/>
    <w:rsid w:val="00572BA3"/>
    <w:rsid w:val="00572C58"/>
    <w:rsid w:val="00572CA2"/>
    <w:rsid w:val="005732CD"/>
    <w:rsid w:val="00573A0D"/>
    <w:rsid w:val="00573A90"/>
    <w:rsid w:val="00573B73"/>
    <w:rsid w:val="00573FA2"/>
    <w:rsid w:val="00574B86"/>
    <w:rsid w:val="00574EAE"/>
    <w:rsid w:val="00574F48"/>
    <w:rsid w:val="005751A3"/>
    <w:rsid w:val="0057591F"/>
    <w:rsid w:val="00575AC1"/>
    <w:rsid w:val="00576445"/>
    <w:rsid w:val="0057694D"/>
    <w:rsid w:val="005769E6"/>
    <w:rsid w:val="00576E4D"/>
    <w:rsid w:val="00577037"/>
    <w:rsid w:val="005774B7"/>
    <w:rsid w:val="00577ADC"/>
    <w:rsid w:val="00577E9B"/>
    <w:rsid w:val="00580115"/>
    <w:rsid w:val="0058085F"/>
    <w:rsid w:val="00580BAE"/>
    <w:rsid w:val="00581BD5"/>
    <w:rsid w:val="005821ED"/>
    <w:rsid w:val="005827BF"/>
    <w:rsid w:val="00582809"/>
    <w:rsid w:val="005828EA"/>
    <w:rsid w:val="00582ADE"/>
    <w:rsid w:val="00582C1A"/>
    <w:rsid w:val="00582F06"/>
    <w:rsid w:val="00583939"/>
    <w:rsid w:val="00583BCC"/>
    <w:rsid w:val="005841AD"/>
    <w:rsid w:val="005850E3"/>
    <w:rsid w:val="00585CE9"/>
    <w:rsid w:val="005866F4"/>
    <w:rsid w:val="00586AC0"/>
    <w:rsid w:val="00586BF8"/>
    <w:rsid w:val="00586CCC"/>
    <w:rsid w:val="005872B8"/>
    <w:rsid w:val="00587908"/>
    <w:rsid w:val="0058798C"/>
    <w:rsid w:val="00587A7D"/>
    <w:rsid w:val="00587D6D"/>
    <w:rsid w:val="00587DB6"/>
    <w:rsid w:val="00587E80"/>
    <w:rsid w:val="0059003C"/>
    <w:rsid w:val="005900FA"/>
    <w:rsid w:val="0059058C"/>
    <w:rsid w:val="00590980"/>
    <w:rsid w:val="00590DFD"/>
    <w:rsid w:val="00590FC8"/>
    <w:rsid w:val="005911DD"/>
    <w:rsid w:val="00591542"/>
    <w:rsid w:val="0059154C"/>
    <w:rsid w:val="00591772"/>
    <w:rsid w:val="00591ACF"/>
    <w:rsid w:val="005922F9"/>
    <w:rsid w:val="005923FC"/>
    <w:rsid w:val="00592749"/>
    <w:rsid w:val="00593183"/>
    <w:rsid w:val="005935A4"/>
    <w:rsid w:val="00593913"/>
    <w:rsid w:val="00593B8C"/>
    <w:rsid w:val="00593C26"/>
    <w:rsid w:val="00593EDF"/>
    <w:rsid w:val="00594004"/>
    <w:rsid w:val="005948C2"/>
    <w:rsid w:val="00594CF0"/>
    <w:rsid w:val="00594D19"/>
    <w:rsid w:val="00594F46"/>
    <w:rsid w:val="0059534E"/>
    <w:rsid w:val="00595686"/>
    <w:rsid w:val="00595714"/>
    <w:rsid w:val="00595796"/>
    <w:rsid w:val="00595974"/>
    <w:rsid w:val="00595A39"/>
    <w:rsid w:val="00595CDE"/>
    <w:rsid w:val="00595D1C"/>
    <w:rsid w:val="00595DA1"/>
    <w:rsid w:val="00595DCA"/>
    <w:rsid w:val="00595F49"/>
    <w:rsid w:val="00596002"/>
    <w:rsid w:val="005969BE"/>
    <w:rsid w:val="00596A4F"/>
    <w:rsid w:val="00596BC2"/>
    <w:rsid w:val="00596E79"/>
    <w:rsid w:val="0059779B"/>
    <w:rsid w:val="005979C9"/>
    <w:rsid w:val="00597EFA"/>
    <w:rsid w:val="005A0394"/>
    <w:rsid w:val="005A0D8A"/>
    <w:rsid w:val="005A0ECE"/>
    <w:rsid w:val="005A0F45"/>
    <w:rsid w:val="005A0F55"/>
    <w:rsid w:val="005A130B"/>
    <w:rsid w:val="005A197C"/>
    <w:rsid w:val="005A209A"/>
    <w:rsid w:val="005A217B"/>
    <w:rsid w:val="005A2214"/>
    <w:rsid w:val="005A26B4"/>
    <w:rsid w:val="005A2AC7"/>
    <w:rsid w:val="005A34B5"/>
    <w:rsid w:val="005A354E"/>
    <w:rsid w:val="005A3878"/>
    <w:rsid w:val="005A388B"/>
    <w:rsid w:val="005A3F43"/>
    <w:rsid w:val="005A4016"/>
    <w:rsid w:val="005A45B9"/>
    <w:rsid w:val="005A4936"/>
    <w:rsid w:val="005A4977"/>
    <w:rsid w:val="005A4A19"/>
    <w:rsid w:val="005A4ABF"/>
    <w:rsid w:val="005A4F1A"/>
    <w:rsid w:val="005A4FFD"/>
    <w:rsid w:val="005A55AA"/>
    <w:rsid w:val="005A5710"/>
    <w:rsid w:val="005A59C6"/>
    <w:rsid w:val="005A5A26"/>
    <w:rsid w:val="005A5B8D"/>
    <w:rsid w:val="005A5BAC"/>
    <w:rsid w:val="005A63C0"/>
    <w:rsid w:val="005A662D"/>
    <w:rsid w:val="005A690E"/>
    <w:rsid w:val="005A71C3"/>
    <w:rsid w:val="005A7433"/>
    <w:rsid w:val="005A75B0"/>
    <w:rsid w:val="005A7688"/>
    <w:rsid w:val="005A7D43"/>
    <w:rsid w:val="005B09B8"/>
    <w:rsid w:val="005B1409"/>
    <w:rsid w:val="005B196F"/>
    <w:rsid w:val="005B1999"/>
    <w:rsid w:val="005B19FD"/>
    <w:rsid w:val="005B1C3D"/>
    <w:rsid w:val="005B1C68"/>
    <w:rsid w:val="005B1D21"/>
    <w:rsid w:val="005B1D9D"/>
    <w:rsid w:val="005B1F93"/>
    <w:rsid w:val="005B22C9"/>
    <w:rsid w:val="005B2456"/>
    <w:rsid w:val="005B2779"/>
    <w:rsid w:val="005B27F0"/>
    <w:rsid w:val="005B2C3C"/>
    <w:rsid w:val="005B2E21"/>
    <w:rsid w:val="005B2ED4"/>
    <w:rsid w:val="005B3133"/>
    <w:rsid w:val="005B35D7"/>
    <w:rsid w:val="005B392A"/>
    <w:rsid w:val="005B39B1"/>
    <w:rsid w:val="005B3A4E"/>
    <w:rsid w:val="005B3AA3"/>
    <w:rsid w:val="005B4045"/>
    <w:rsid w:val="005B4274"/>
    <w:rsid w:val="005B4428"/>
    <w:rsid w:val="005B468A"/>
    <w:rsid w:val="005B506A"/>
    <w:rsid w:val="005B507A"/>
    <w:rsid w:val="005B53B3"/>
    <w:rsid w:val="005B53C3"/>
    <w:rsid w:val="005B6B0F"/>
    <w:rsid w:val="005B6DB7"/>
    <w:rsid w:val="005B6F83"/>
    <w:rsid w:val="005B7008"/>
    <w:rsid w:val="005B7247"/>
    <w:rsid w:val="005C004C"/>
    <w:rsid w:val="005C033A"/>
    <w:rsid w:val="005C0476"/>
    <w:rsid w:val="005C0883"/>
    <w:rsid w:val="005C0A20"/>
    <w:rsid w:val="005C0B75"/>
    <w:rsid w:val="005C103C"/>
    <w:rsid w:val="005C13A1"/>
    <w:rsid w:val="005C15E6"/>
    <w:rsid w:val="005C2066"/>
    <w:rsid w:val="005C20C0"/>
    <w:rsid w:val="005C20FA"/>
    <w:rsid w:val="005C29CB"/>
    <w:rsid w:val="005C30BF"/>
    <w:rsid w:val="005C34D6"/>
    <w:rsid w:val="005C3963"/>
    <w:rsid w:val="005C409F"/>
    <w:rsid w:val="005C45F1"/>
    <w:rsid w:val="005C4AF9"/>
    <w:rsid w:val="005C4DDB"/>
    <w:rsid w:val="005C4E39"/>
    <w:rsid w:val="005C4F06"/>
    <w:rsid w:val="005C4F75"/>
    <w:rsid w:val="005C52C5"/>
    <w:rsid w:val="005C53EA"/>
    <w:rsid w:val="005C5711"/>
    <w:rsid w:val="005C5A7F"/>
    <w:rsid w:val="005C66B6"/>
    <w:rsid w:val="005C67DA"/>
    <w:rsid w:val="005C6885"/>
    <w:rsid w:val="005C6A1C"/>
    <w:rsid w:val="005C6F87"/>
    <w:rsid w:val="005C7339"/>
    <w:rsid w:val="005C74FB"/>
    <w:rsid w:val="005C7531"/>
    <w:rsid w:val="005C76A0"/>
    <w:rsid w:val="005C775A"/>
    <w:rsid w:val="005C77B0"/>
    <w:rsid w:val="005C77D1"/>
    <w:rsid w:val="005C77E4"/>
    <w:rsid w:val="005C7DEC"/>
    <w:rsid w:val="005C7EB0"/>
    <w:rsid w:val="005D0A6F"/>
    <w:rsid w:val="005D133F"/>
    <w:rsid w:val="005D14EB"/>
    <w:rsid w:val="005D1602"/>
    <w:rsid w:val="005D1AE0"/>
    <w:rsid w:val="005D1BB5"/>
    <w:rsid w:val="005D1E25"/>
    <w:rsid w:val="005D1FCD"/>
    <w:rsid w:val="005D210B"/>
    <w:rsid w:val="005D2132"/>
    <w:rsid w:val="005D2CCB"/>
    <w:rsid w:val="005D2EBB"/>
    <w:rsid w:val="005D2F7A"/>
    <w:rsid w:val="005D39B4"/>
    <w:rsid w:val="005D3CEA"/>
    <w:rsid w:val="005D41B9"/>
    <w:rsid w:val="005D44D8"/>
    <w:rsid w:val="005D4681"/>
    <w:rsid w:val="005D4777"/>
    <w:rsid w:val="005D51E7"/>
    <w:rsid w:val="005D5665"/>
    <w:rsid w:val="005D60A4"/>
    <w:rsid w:val="005D61E3"/>
    <w:rsid w:val="005D6337"/>
    <w:rsid w:val="005D66C9"/>
    <w:rsid w:val="005D6A28"/>
    <w:rsid w:val="005D6E49"/>
    <w:rsid w:val="005D6E99"/>
    <w:rsid w:val="005D71A8"/>
    <w:rsid w:val="005D7417"/>
    <w:rsid w:val="005D775F"/>
    <w:rsid w:val="005D78CD"/>
    <w:rsid w:val="005D7A48"/>
    <w:rsid w:val="005E0474"/>
    <w:rsid w:val="005E0864"/>
    <w:rsid w:val="005E0984"/>
    <w:rsid w:val="005E0DBC"/>
    <w:rsid w:val="005E0E96"/>
    <w:rsid w:val="005E1637"/>
    <w:rsid w:val="005E1C05"/>
    <w:rsid w:val="005E1D20"/>
    <w:rsid w:val="005E1E05"/>
    <w:rsid w:val="005E2004"/>
    <w:rsid w:val="005E21A1"/>
    <w:rsid w:val="005E22BE"/>
    <w:rsid w:val="005E2842"/>
    <w:rsid w:val="005E385F"/>
    <w:rsid w:val="005E3A27"/>
    <w:rsid w:val="005E3BED"/>
    <w:rsid w:val="005E3C0A"/>
    <w:rsid w:val="005E3D1F"/>
    <w:rsid w:val="005E4248"/>
    <w:rsid w:val="005E511E"/>
    <w:rsid w:val="005E5225"/>
    <w:rsid w:val="005E5349"/>
    <w:rsid w:val="005E5B81"/>
    <w:rsid w:val="005E6B0B"/>
    <w:rsid w:val="005E74BC"/>
    <w:rsid w:val="005E7506"/>
    <w:rsid w:val="005E77B1"/>
    <w:rsid w:val="005E784A"/>
    <w:rsid w:val="005E78A2"/>
    <w:rsid w:val="005E7F87"/>
    <w:rsid w:val="005F027B"/>
    <w:rsid w:val="005F10B0"/>
    <w:rsid w:val="005F13E5"/>
    <w:rsid w:val="005F148C"/>
    <w:rsid w:val="005F16C4"/>
    <w:rsid w:val="005F1BBE"/>
    <w:rsid w:val="005F1F08"/>
    <w:rsid w:val="005F25EF"/>
    <w:rsid w:val="005F2608"/>
    <w:rsid w:val="005F268C"/>
    <w:rsid w:val="005F2CB1"/>
    <w:rsid w:val="005F2ED3"/>
    <w:rsid w:val="005F3025"/>
    <w:rsid w:val="005F3222"/>
    <w:rsid w:val="005F345F"/>
    <w:rsid w:val="005F36E7"/>
    <w:rsid w:val="005F3AC5"/>
    <w:rsid w:val="005F3BCF"/>
    <w:rsid w:val="005F3DAD"/>
    <w:rsid w:val="005F3FC0"/>
    <w:rsid w:val="005F45BB"/>
    <w:rsid w:val="005F460A"/>
    <w:rsid w:val="005F4946"/>
    <w:rsid w:val="005F4A48"/>
    <w:rsid w:val="005F4FC2"/>
    <w:rsid w:val="005F569B"/>
    <w:rsid w:val="005F618C"/>
    <w:rsid w:val="005F6673"/>
    <w:rsid w:val="005F69D3"/>
    <w:rsid w:val="005F6A0F"/>
    <w:rsid w:val="005F6D2F"/>
    <w:rsid w:val="005F6D55"/>
    <w:rsid w:val="005F70BD"/>
    <w:rsid w:val="005F7865"/>
    <w:rsid w:val="006001B7"/>
    <w:rsid w:val="006003F7"/>
    <w:rsid w:val="00600798"/>
    <w:rsid w:val="00600CE5"/>
    <w:rsid w:val="00601062"/>
    <w:rsid w:val="006014AF"/>
    <w:rsid w:val="00601752"/>
    <w:rsid w:val="00601942"/>
    <w:rsid w:val="00601D87"/>
    <w:rsid w:val="00602225"/>
    <w:rsid w:val="0060245F"/>
    <w:rsid w:val="0060278D"/>
    <w:rsid w:val="0060283C"/>
    <w:rsid w:val="0060291E"/>
    <w:rsid w:val="00602C5A"/>
    <w:rsid w:val="00603587"/>
    <w:rsid w:val="00603B19"/>
    <w:rsid w:val="00603F3E"/>
    <w:rsid w:val="0060419C"/>
    <w:rsid w:val="00604393"/>
    <w:rsid w:val="006049A6"/>
    <w:rsid w:val="00604AA5"/>
    <w:rsid w:val="00604E03"/>
    <w:rsid w:val="00604E74"/>
    <w:rsid w:val="00604F14"/>
    <w:rsid w:val="006055FB"/>
    <w:rsid w:val="00605D4E"/>
    <w:rsid w:val="006064FC"/>
    <w:rsid w:val="00607265"/>
    <w:rsid w:val="00607994"/>
    <w:rsid w:val="00607CD9"/>
    <w:rsid w:val="0061018C"/>
    <w:rsid w:val="006102C5"/>
    <w:rsid w:val="006102FB"/>
    <w:rsid w:val="00610301"/>
    <w:rsid w:val="006118E7"/>
    <w:rsid w:val="0061198A"/>
    <w:rsid w:val="00611A51"/>
    <w:rsid w:val="00611B53"/>
    <w:rsid w:val="00611B83"/>
    <w:rsid w:val="00611DA5"/>
    <w:rsid w:val="00613257"/>
    <w:rsid w:val="006138DC"/>
    <w:rsid w:val="00613952"/>
    <w:rsid w:val="00613F83"/>
    <w:rsid w:val="00614038"/>
    <w:rsid w:val="006142EC"/>
    <w:rsid w:val="006143B6"/>
    <w:rsid w:val="00614741"/>
    <w:rsid w:val="00614A31"/>
    <w:rsid w:val="00615364"/>
    <w:rsid w:val="006158F3"/>
    <w:rsid w:val="00615CC8"/>
    <w:rsid w:val="00616470"/>
    <w:rsid w:val="00616FA3"/>
    <w:rsid w:val="006171B3"/>
    <w:rsid w:val="00617304"/>
    <w:rsid w:val="0061765E"/>
    <w:rsid w:val="0061767A"/>
    <w:rsid w:val="00620687"/>
    <w:rsid w:val="00620801"/>
    <w:rsid w:val="00620A71"/>
    <w:rsid w:val="00620C53"/>
    <w:rsid w:val="00620D80"/>
    <w:rsid w:val="006211CF"/>
    <w:rsid w:val="00621DB5"/>
    <w:rsid w:val="006234A6"/>
    <w:rsid w:val="00623690"/>
    <w:rsid w:val="006237EE"/>
    <w:rsid w:val="006238E2"/>
    <w:rsid w:val="00623980"/>
    <w:rsid w:val="00623D1B"/>
    <w:rsid w:val="00623EB8"/>
    <w:rsid w:val="0062405E"/>
    <w:rsid w:val="006243F0"/>
    <w:rsid w:val="006245BA"/>
    <w:rsid w:val="00624B8C"/>
    <w:rsid w:val="00624BB7"/>
    <w:rsid w:val="00624E65"/>
    <w:rsid w:val="00624EE3"/>
    <w:rsid w:val="0062500A"/>
    <w:rsid w:val="00626630"/>
    <w:rsid w:val="006267D4"/>
    <w:rsid w:val="00626D83"/>
    <w:rsid w:val="00627073"/>
    <w:rsid w:val="00627266"/>
    <w:rsid w:val="00627319"/>
    <w:rsid w:val="00630001"/>
    <w:rsid w:val="00630971"/>
    <w:rsid w:val="00630D8E"/>
    <w:rsid w:val="006311B3"/>
    <w:rsid w:val="006317DE"/>
    <w:rsid w:val="00631A21"/>
    <w:rsid w:val="00631B55"/>
    <w:rsid w:val="00631C7C"/>
    <w:rsid w:val="00631E52"/>
    <w:rsid w:val="00631F88"/>
    <w:rsid w:val="006320AD"/>
    <w:rsid w:val="00632312"/>
    <w:rsid w:val="00632819"/>
    <w:rsid w:val="0063284C"/>
    <w:rsid w:val="00632D26"/>
    <w:rsid w:val="00632E8B"/>
    <w:rsid w:val="00633244"/>
    <w:rsid w:val="00633544"/>
    <w:rsid w:val="0063399F"/>
    <w:rsid w:val="00633BE8"/>
    <w:rsid w:val="00633CCA"/>
    <w:rsid w:val="00633FC0"/>
    <w:rsid w:val="00634048"/>
    <w:rsid w:val="0063452B"/>
    <w:rsid w:val="00635983"/>
    <w:rsid w:val="006359D7"/>
    <w:rsid w:val="00635C84"/>
    <w:rsid w:val="0063603D"/>
    <w:rsid w:val="0063615B"/>
    <w:rsid w:val="00636398"/>
    <w:rsid w:val="006363D3"/>
    <w:rsid w:val="006368D3"/>
    <w:rsid w:val="00637391"/>
    <w:rsid w:val="006374BD"/>
    <w:rsid w:val="006377EC"/>
    <w:rsid w:val="00637ED8"/>
    <w:rsid w:val="006401A2"/>
    <w:rsid w:val="00640287"/>
    <w:rsid w:val="00640355"/>
    <w:rsid w:val="0064061F"/>
    <w:rsid w:val="006407CD"/>
    <w:rsid w:val="00640ACD"/>
    <w:rsid w:val="00640BB9"/>
    <w:rsid w:val="00640E6B"/>
    <w:rsid w:val="0064151F"/>
    <w:rsid w:val="00641533"/>
    <w:rsid w:val="006415AF"/>
    <w:rsid w:val="00641B07"/>
    <w:rsid w:val="0064208D"/>
    <w:rsid w:val="0064325A"/>
    <w:rsid w:val="00643344"/>
    <w:rsid w:val="00643475"/>
    <w:rsid w:val="0064347E"/>
    <w:rsid w:val="006434A6"/>
    <w:rsid w:val="00643640"/>
    <w:rsid w:val="006438E4"/>
    <w:rsid w:val="0064396A"/>
    <w:rsid w:val="00643AD3"/>
    <w:rsid w:val="00643C4B"/>
    <w:rsid w:val="00643CBA"/>
    <w:rsid w:val="00643FC3"/>
    <w:rsid w:val="006444F7"/>
    <w:rsid w:val="00644D91"/>
    <w:rsid w:val="00644FA8"/>
    <w:rsid w:val="0064549A"/>
    <w:rsid w:val="00645889"/>
    <w:rsid w:val="00645B74"/>
    <w:rsid w:val="00645C0F"/>
    <w:rsid w:val="0064624E"/>
    <w:rsid w:val="0064645B"/>
    <w:rsid w:val="00646593"/>
    <w:rsid w:val="00646A2C"/>
    <w:rsid w:val="00647301"/>
    <w:rsid w:val="0064788C"/>
    <w:rsid w:val="00647AAE"/>
    <w:rsid w:val="00647B99"/>
    <w:rsid w:val="00647CE4"/>
    <w:rsid w:val="006503DB"/>
    <w:rsid w:val="00650456"/>
    <w:rsid w:val="0065068C"/>
    <w:rsid w:val="0065081E"/>
    <w:rsid w:val="00650AB9"/>
    <w:rsid w:val="00650BF4"/>
    <w:rsid w:val="00650CEE"/>
    <w:rsid w:val="00650E40"/>
    <w:rsid w:val="00650F7B"/>
    <w:rsid w:val="006510D4"/>
    <w:rsid w:val="006520D7"/>
    <w:rsid w:val="006520ED"/>
    <w:rsid w:val="00652709"/>
    <w:rsid w:val="00652936"/>
    <w:rsid w:val="006530FA"/>
    <w:rsid w:val="0065364B"/>
    <w:rsid w:val="00653CFD"/>
    <w:rsid w:val="00653E93"/>
    <w:rsid w:val="00654315"/>
    <w:rsid w:val="006544AA"/>
    <w:rsid w:val="006548E3"/>
    <w:rsid w:val="00654B9D"/>
    <w:rsid w:val="00654C77"/>
    <w:rsid w:val="00654CB3"/>
    <w:rsid w:val="00654DB2"/>
    <w:rsid w:val="006552D9"/>
    <w:rsid w:val="006553B2"/>
    <w:rsid w:val="0065542F"/>
    <w:rsid w:val="006555EB"/>
    <w:rsid w:val="00655733"/>
    <w:rsid w:val="00655ACD"/>
    <w:rsid w:val="0065611F"/>
    <w:rsid w:val="00656252"/>
    <w:rsid w:val="00656327"/>
    <w:rsid w:val="0065633F"/>
    <w:rsid w:val="006564E4"/>
    <w:rsid w:val="0065675E"/>
    <w:rsid w:val="0065677C"/>
    <w:rsid w:val="00656843"/>
    <w:rsid w:val="00656914"/>
    <w:rsid w:val="00656947"/>
    <w:rsid w:val="00656A92"/>
    <w:rsid w:val="00656AEA"/>
    <w:rsid w:val="00656C1D"/>
    <w:rsid w:val="00656DDE"/>
    <w:rsid w:val="00656FB9"/>
    <w:rsid w:val="00657024"/>
    <w:rsid w:val="0065712A"/>
    <w:rsid w:val="00657148"/>
    <w:rsid w:val="0065747C"/>
    <w:rsid w:val="00657535"/>
    <w:rsid w:val="006575DC"/>
    <w:rsid w:val="00657941"/>
    <w:rsid w:val="00657BCB"/>
    <w:rsid w:val="0066011D"/>
    <w:rsid w:val="00660251"/>
    <w:rsid w:val="006603E6"/>
    <w:rsid w:val="006607C0"/>
    <w:rsid w:val="00660857"/>
    <w:rsid w:val="00660AF5"/>
    <w:rsid w:val="00660B4E"/>
    <w:rsid w:val="00660C1B"/>
    <w:rsid w:val="00660C89"/>
    <w:rsid w:val="006610C3"/>
    <w:rsid w:val="006612CC"/>
    <w:rsid w:val="006613A6"/>
    <w:rsid w:val="00661E72"/>
    <w:rsid w:val="00661EB3"/>
    <w:rsid w:val="00661FBC"/>
    <w:rsid w:val="00662064"/>
    <w:rsid w:val="006627A2"/>
    <w:rsid w:val="00662A19"/>
    <w:rsid w:val="0066329E"/>
    <w:rsid w:val="00663480"/>
    <w:rsid w:val="006634E6"/>
    <w:rsid w:val="00663611"/>
    <w:rsid w:val="0066401E"/>
    <w:rsid w:val="0066453C"/>
    <w:rsid w:val="00665311"/>
    <w:rsid w:val="006654AE"/>
    <w:rsid w:val="0066553F"/>
    <w:rsid w:val="006655EE"/>
    <w:rsid w:val="0066561E"/>
    <w:rsid w:val="006657AB"/>
    <w:rsid w:val="00665AC5"/>
    <w:rsid w:val="00665CFA"/>
    <w:rsid w:val="00666718"/>
    <w:rsid w:val="00666D8F"/>
    <w:rsid w:val="0066756E"/>
    <w:rsid w:val="0066768B"/>
    <w:rsid w:val="00667B59"/>
    <w:rsid w:val="00667EE7"/>
    <w:rsid w:val="006706DB"/>
    <w:rsid w:val="00670922"/>
    <w:rsid w:val="00670BE1"/>
    <w:rsid w:val="006713E7"/>
    <w:rsid w:val="006713FA"/>
    <w:rsid w:val="006715C7"/>
    <w:rsid w:val="00671617"/>
    <w:rsid w:val="0067163D"/>
    <w:rsid w:val="0067180A"/>
    <w:rsid w:val="00671927"/>
    <w:rsid w:val="00671AB5"/>
    <w:rsid w:val="00671AF6"/>
    <w:rsid w:val="00671B67"/>
    <w:rsid w:val="0067218F"/>
    <w:rsid w:val="0067245A"/>
    <w:rsid w:val="00672C24"/>
    <w:rsid w:val="0067334B"/>
    <w:rsid w:val="00673737"/>
    <w:rsid w:val="00673F5A"/>
    <w:rsid w:val="006741B4"/>
    <w:rsid w:val="006741F2"/>
    <w:rsid w:val="0067433E"/>
    <w:rsid w:val="00674665"/>
    <w:rsid w:val="00674970"/>
    <w:rsid w:val="00674CAF"/>
    <w:rsid w:val="00674CC3"/>
    <w:rsid w:val="00674F1F"/>
    <w:rsid w:val="00675A67"/>
    <w:rsid w:val="00675C72"/>
    <w:rsid w:val="00676031"/>
    <w:rsid w:val="006760AE"/>
    <w:rsid w:val="00677061"/>
    <w:rsid w:val="006771F9"/>
    <w:rsid w:val="00677655"/>
    <w:rsid w:val="006776D7"/>
    <w:rsid w:val="00677DD1"/>
    <w:rsid w:val="00680CA7"/>
    <w:rsid w:val="00681003"/>
    <w:rsid w:val="006811A8"/>
    <w:rsid w:val="006812FB"/>
    <w:rsid w:val="006816A4"/>
    <w:rsid w:val="00681729"/>
    <w:rsid w:val="006817C9"/>
    <w:rsid w:val="00681F1A"/>
    <w:rsid w:val="0068234A"/>
    <w:rsid w:val="006823A2"/>
    <w:rsid w:val="0068263B"/>
    <w:rsid w:val="00682A95"/>
    <w:rsid w:val="00682B40"/>
    <w:rsid w:val="00682C1A"/>
    <w:rsid w:val="00682C59"/>
    <w:rsid w:val="00682DFE"/>
    <w:rsid w:val="00683133"/>
    <w:rsid w:val="00683190"/>
    <w:rsid w:val="00683269"/>
    <w:rsid w:val="006834D5"/>
    <w:rsid w:val="006835E1"/>
    <w:rsid w:val="00683819"/>
    <w:rsid w:val="00683ECE"/>
    <w:rsid w:val="00683F0B"/>
    <w:rsid w:val="00683F25"/>
    <w:rsid w:val="006847B5"/>
    <w:rsid w:val="0068496F"/>
    <w:rsid w:val="00684A9B"/>
    <w:rsid w:val="00684BC6"/>
    <w:rsid w:val="00685B42"/>
    <w:rsid w:val="00685CDB"/>
    <w:rsid w:val="0068649B"/>
    <w:rsid w:val="00686A81"/>
    <w:rsid w:val="00686B1A"/>
    <w:rsid w:val="00686ECA"/>
    <w:rsid w:val="006870E1"/>
    <w:rsid w:val="006872E8"/>
    <w:rsid w:val="006875E7"/>
    <w:rsid w:val="006901AC"/>
    <w:rsid w:val="006901D9"/>
    <w:rsid w:val="006903BA"/>
    <w:rsid w:val="00690638"/>
    <w:rsid w:val="006906DD"/>
    <w:rsid w:val="00690E56"/>
    <w:rsid w:val="00691754"/>
    <w:rsid w:val="0069177F"/>
    <w:rsid w:val="00691C26"/>
    <w:rsid w:val="006930A1"/>
    <w:rsid w:val="00693141"/>
    <w:rsid w:val="00693312"/>
    <w:rsid w:val="00693BCB"/>
    <w:rsid w:val="0069402E"/>
    <w:rsid w:val="00694040"/>
    <w:rsid w:val="00694772"/>
    <w:rsid w:val="006947D6"/>
    <w:rsid w:val="00695170"/>
    <w:rsid w:val="006951E5"/>
    <w:rsid w:val="00695345"/>
    <w:rsid w:val="00695496"/>
    <w:rsid w:val="006956CB"/>
    <w:rsid w:val="00695789"/>
    <w:rsid w:val="006957B5"/>
    <w:rsid w:val="006957ED"/>
    <w:rsid w:val="00695A1D"/>
    <w:rsid w:val="00695DC7"/>
    <w:rsid w:val="00695FC2"/>
    <w:rsid w:val="00696053"/>
    <w:rsid w:val="006960ED"/>
    <w:rsid w:val="0069615C"/>
    <w:rsid w:val="006962B0"/>
    <w:rsid w:val="00696949"/>
    <w:rsid w:val="00696FEF"/>
    <w:rsid w:val="00697052"/>
    <w:rsid w:val="00697380"/>
    <w:rsid w:val="00697C0E"/>
    <w:rsid w:val="006A00B5"/>
    <w:rsid w:val="006A014C"/>
    <w:rsid w:val="006A02FE"/>
    <w:rsid w:val="006A06F0"/>
    <w:rsid w:val="006A1053"/>
    <w:rsid w:val="006A12E7"/>
    <w:rsid w:val="006A1DC7"/>
    <w:rsid w:val="006A1FEA"/>
    <w:rsid w:val="006A22FC"/>
    <w:rsid w:val="006A256E"/>
    <w:rsid w:val="006A2D39"/>
    <w:rsid w:val="006A2F77"/>
    <w:rsid w:val="006A33FD"/>
    <w:rsid w:val="006A36C4"/>
    <w:rsid w:val="006A3FFC"/>
    <w:rsid w:val="006A46FB"/>
    <w:rsid w:val="006A4CA8"/>
    <w:rsid w:val="006A502A"/>
    <w:rsid w:val="006A55EF"/>
    <w:rsid w:val="006A568D"/>
    <w:rsid w:val="006A593A"/>
    <w:rsid w:val="006A5D82"/>
    <w:rsid w:val="006A5E28"/>
    <w:rsid w:val="006A5FBE"/>
    <w:rsid w:val="006A629F"/>
    <w:rsid w:val="006A635C"/>
    <w:rsid w:val="006A659C"/>
    <w:rsid w:val="006A65DF"/>
    <w:rsid w:val="006A6894"/>
    <w:rsid w:val="006A697B"/>
    <w:rsid w:val="006A6D18"/>
    <w:rsid w:val="006A6E1F"/>
    <w:rsid w:val="006A71D3"/>
    <w:rsid w:val="006A7460"/>
    <w:rsid w:val="006A78B5"/>
    <w:rsid w:val="006A7AFF"/>
    <w:rsid w:val="006A7F65"/>
    <w:rsid w:val="006B0297"/>
    <w:rsid w:val="006B05C9"/>
    <w:rsid w:val="006B0B17"/>
    <w:rsid w:val="006B0E63"/>
    <w:rsid w:val="006B0F43"/>
    <w:rsid w:val="006B1031"/>
    <w:rsid w:val="006B1816"/>
    <w:rsid w:val="006B1B8A"/>
    <w:rsid w:val="006B1E37"/>
    <w:rsid w:val="006B2099"/>
    <w:rsid w:val="006B2349"/>
    <w:rsid w:val="006B240D"/>
    <w:rsid w:val="006B2467"/>
    <w:rsid w:val="006B2501"/>
    <w:rsid w:val="006B2801"/>
    <w:rsid w:val="006B2AFE"/>
    <w:rsid w:val="006B2D03"/>
    <w:rsid w:val="006B3557"/>
    <w:rsid w:val="006B35C3"/>
    <w:rsid w:val="006B3839"/>
    <w:rsid w:val="006B3E02"/>
    <w:rsid w:val="006B3F40"/>
    <w:rsid w:val="006B41C2"/>
    <w:rsid w:val="006B47C5"/>
    <w:rsid w:val="006B4A77"/>
    <w:rsid w:val="006B4B9F"/>
    <w:rsid w:val="006B4EEF"/>
    <w:rsid w:val="006B50CF"/>
    <w:rsid w:val="006B54E6"/>
    <w:rsid w:val="006B5E65"/>
    <w:rsid w:val="006B5EE9"/>
    <w:rsid w:val="006B5FAA"/>
    <w:rsid w:val="006B629A"/>
    <w:rsid w:val="006B67C9"/>
    <w:rsid w:val="006B6A0D"/>
    <w:rsid w:val="006B6F11"/>
    <w:rsid w:val="006B73CC"/>
    <w:rsid w:val="006B7744"/>
    <w:rsid w:val="006B7A47"/>
    <w:rsid w:val="006B7BAA"/>
    <w:rsid w:val="006C03B8"/>
    <w:rsid w:val="006C0B6C"/>
    <w:rsid w:val="006C0DB7"/>
    <w:rsid w:val="006C1188"/>
    <w:rsid w:val="006C19AB"/>
    <w:rsid w:val="006C1A4A"/>
    <w:rsid w:val="006C1EA5"/>
    <w:rsid w:val="006C1F2C"/>
    <w:rsid w:val="006C2242"/>
    <w:rsid w:val="006C27B2"/>
    <w:rsid w:val="006C2CF6"/>
    <w:rsid w:val="006C2F39"/>
    <w:rsid w:val="006C2F4A"/>
    <w:rsid w:val="006C3091"/>
    <w:rsid w:val="006C3694"/>
    <w:rsid w:val="006C3D32"/>
    <w:rsid w:val="006C3F06"/>
    <w:rsid w:val="006C3F09"/>
    <w:rsid w:val="006C42CA"/>
    <w:rsid w:val="006C4D51"/>
    <w:rsid w:val="006C4E84"/>
    <w:rsid w:val="006C4F82"/>
    <w:rsid w:val="006C530A"/>
    <w:rsid w:val="006C566E"/>
    <w:rsid w:val="006C5EC9"/>
    <w:rsid w:val="006C6059"/>
    <w:rsid w:val="006C6376"/>
    <w:rsid w:val="006C665B"/>
    <w:rsid w:val="006C67F0"/>
    <w:rsid w:val="006C69B8"/>
    <w:rsid w:val="006C6B2C"/>
    <w:rsid w:val="006C6CCF"/>
    <w:rsid w:val="006C6CF1"/>
    <w:rsid w:val="006C6E29"/>
    <w:rsid w:val="006C71A4"/>
    <w:rsid w:val="006C736D"/>
    <w:rsid w:val="006C7522"/>
    <w:rsid w:val="006C79C1"/>
    <w:rsid w:val="006C7F28"/>
    <w:rsid w:val="006D0179"/>
    <w:rsid w:val="006D078A"/>
    <w:rsid w:val="006D0B61"/>
    <w:rsid w:val="006D0CB7"/>
    <w:rsid w:val="006D0D10"/>
    <w:rsid w:val="006D1B19"/>
    <w:rsid w:val="006D1B72"/>
    <w:rsid w:val="006D1E3D"/>
    <w:rsid w:val="006D2CFB"/>
    <w:rsid w:val="006D2D07"/>
    <w:rsid w:val="006D35EB"/>
    <w:rsid w:val="006D3728"/>
    <w:rsid w:val="006D39D9"/>
    <w:rsid w:val="006D3A13"/>
    <w:rsid w:val="006D3DFD"/>
    <w:rsid w:val="006D426A"/>
    <w:rsid w:val="006D4556"/>
    <w:rsid w:val="006D4AF5"/>
    <w:rsid w:val="006D4FED"/>
    <w:rsid w:val="006D51ED"/>
    <w:rsid w:val="006D56E5"/>
    <w:rsid w:val="006D5A4E"/>
    <w:rsid w:val="006D5B3A"/>
    <w:rsid w:val="006D5D9A"/>
    <w:rsid w:val="006D5E21"/>
    <w:rsid w:val="006D634F"/>
    <w:rsid w:val="006D63EE"/>
    <w:rsid w:val="006D65D0"/>
    <w:rsid w:val="006D664E"/>
    <w:rsid w:val="006D6844"/>
    <w:rsid w:val="006D6C22"/>
    <w:rsid w:val="006D6F08"/>
    <w:rsid w:val="006D7175"/>
    <w:rsid w:val="006D780A"/>
    <w:rsid w:val="006D7F93"/>
    <w:rsid w:val="006E058A"/>
    <w:rsid w:val="006E062C"/>
    <w:rsid w:val="006E0AA2"/>
    <w:rsid w:val="006E120D"/>
    <w:rsid w:val="006E16F5"/>
    <w:rsid w:val="006E178B"/>
    <w:rsid w:val="006E19DD"/>
    <w:rsid w:val="006E1B36"/>
    <w:rsid w:val="006E1C82"/>
    <w:rsid w:val="006E2599"/>
    <w:rsid w:val="006E28B7"/>
    <w:rsid w:val="006E2A5B"/>
    <w:rsid w:val="006E2A9B"/>
    <w:rsid w:val="006E3310"/>
    <w:rsid w:val="006E3443"/>
    <w:rsid w:val="006E361B"/>
    <w:rsid w:val="006E365B"/>
    <w:rsid w:val="006E378C"/>
    <w:rsid w:val="006E3AD1"/>
    <w:rsid w:val="006E3B9F"/>
    <w:rsid w:val="006E3D3F"/>
    <w:rsid w:val="006E40AB"/>
    <w:rsid w:val="006E4E39"/>
    <w:rsid w:val="006E509B"/>
    <w:rsid w:val="006E565E"/>
    <w:rsid w:val="006E5E56"/>
    <w:rsid w:val="006E62F0"/>
    <w:rsid w:val="006E6342"/>
    <w:rsid w:val="006E643D"/>
    <w:rsid w:val="006E670D"/>
    <w:rsid w:val="006E673D"/>
    <w:rsid w:val="006E6A6E"/>
    <w:rsid w:val="006E788D"/>
    <w:rsid w:val="006E7A70"/>
    <w:rsid w:val="006E7BE2"/>
    <w:rsid w:val="006E7D3B"/>
    <w:rsid w:val="006F06DB"/>
    <w:rsid w:val="006F08F7"/>
    <w:rsid w:val="006F09DA"/>
    <w:rsid w:val="006F1997"/>
    <w:rsid w:val="006F1B70"/>
    <w:rsid w:val="006F1C90"/>
    <w:rsid w:val="006F20AA"/>
    <w:rsid w:val="006F23AA"/>
    <w:rsid w:val="006F241C"/>
    <w:rsid w:val="006F2CC9"/>
    <w:rsid w:val="006F300E"/>
    <w:rsid w:val="006F30DE"/>
    <w:rsid w:val="006F341D"/>
    <w:rsid w:val="006F3CDE"/>
    <w:rsid w:val="006F40F7"/>
    <w:rsid w:val="006F4251"/>
    <w:rsid w:val="006F464A"/>
    <w:rsid w:val="006F491D"/>
    <w:rsid w:val="006F49A7"/>
    <w:rsid w:val="006F4C34"/>
    <w:rsid w:val="006F53FA"/>
    <w:rsid w:val="006F5436"/>
    <w:rsid w:val="006F5646"/>
    <w:rsid w:val="006F58D4"/>
    <w:rsid w:val="006F5AC7"/>
    <w:rsid w:val="006F5BF0"/>
    <w:rsid w:val="006F5E36"/>
    <w:rsid w:val="006F5FD6"/>
    <w:rsid w:val="006F6287"/>
    <w:rsid w:val="006F639A"/>
    <w:rsid w:val="006F6404"/>
    <w:rsid w:val="006F6582"/>
    <w:rsid w:val="006F69B2"/>
    <w:rsid w:val="006F6CD2"/>
    <w:rsid w:val="006F6E5C"/>
    <w:rsid w:val="006F742F"/>
    <w:rsid w:val="006F74E2"/>
    <w:rsid w:val="006F78AF"/>
    <w:rsid w:val="006F7AD4"/>
    <w:rsid w:val="006F7DA7"/>
    <w:rsid w:val="0070005F"/>
    <w:rsid w:val="00700505"/>
    <w:rsid w:val="00700AFA"/>
    <w:rsid w:val="00700CAE"/>
    <w:rsid w:val="007016C0"/>
    <w:rsid w:val="007016CE"/>
    <w:rsid w:val="007019EA"/>
    <w:rsid w:val="00701D7B"/>
    <w:rsid w:val="00702071"/>
    <w:rsid w:val="007021C6"/>
    <w:rsid w:val="00702877"/>
    <w:rsid w:val="0070317F"/>
    <w:rsid w:val="007033EF"/>
    <w:rsid w:val="0070346E"/>
    <w:rsid w:val="0070375A"/>
    <w:rsid w:val="007039A4"/>
    <w:rsid w:val="007040D3"/>
    <w:rsid w:val="007045C9"/>
    <w:rsid w:val="00704E6E"/>
    <w:rsid w:val="00704EDB"/>
    <w:rsid w:val="00704F16"/>
    <w:rsid w:val="007050F2"/>
    <w:rsid w:val="0070510B"/>
    <w:rsid w:val="0070523F"/>
    <w:rsid w:val="007055EB"/>
    <w:rsid w:val="00705AA8"/>
    <w:rsid w:val="00705B3F"/>
    <w:rsid w:val="00705B76"/>
    <w:rsid w:val="00706101"/>
    <w:rsid w:val="00706E1C"/>
    <w:rsid w:val="00706F8F"/>
    <w:rsid w:val="00707072"/>
    <w:rsid w:val="007071D5"/>
    <w:rsid w:val="00707AAB"/>
    <w:rsid w:val="00707D61"/>
    <w:rsid w:val="007105C4"/>
    <w:rsid w:val="00710C27"/>
    <w:rsid w:val="0071105C"/>
    <w:rsid w:val="0071107A"/>
    <w:rsid w:val="0071134F"/>
    <w:rsid w:val="00711583"/>
    <w:rsid w:val="007116DE"/>
    <w:rsid w:val="00711A5E"/>
    <w:rsid w:val="007120CE"/>
    <w:rsid w:val="007121E6"/>
    <w:rsid w:val="00712287"/>
    <w:rsid w:val="00712288"/>
    <w:rsid w:val="007125E0"/>
    <w:rsid w:val="00712772"/>
    <w:rsid w:val="00712D6A"/>
    <w:rsid w:val="00712DD0"/>
    <w:rsid w:val="0071437C"/>
    <w:rsid w:val="007144ED"/>
    <w:rsid w:val="007148D3"/>
    <w:rsid w:val="00714ACE"/>
    <w:rsid w:val="00714C5A"/>
    <w:rsid w:val="00714DF5"/>
    <w:rsid w:val="00715309"/>
    <w:rsid w:val="007153FE"/>
    <w:rsid w:val="007157C3"/>
    <w:rsid w:val="00715869"/>
    <w:rsid w:val="00715B9A"/>
    <w:rsid w:val="00715E42"/>
    <w:rsid w:val="007162B1"/>
    <w:rsid w:val="007163F9"/>
    <w:rsid w:val="00716585"/>
    <w:rsid w:val="00716CD4"/>
    <w:rsid w:val="007174B7"/>
    <w:rsid w:val="00717AAA"/>
    <w:rsid w:val="00717AE4"/>
    <w:rsid w:val="00717B0C"/>
    <w:rsid w:val="0072069A"/>
    <w:rsid w:val="00721509"/>
    <w:rsid w:val="0072152E"/>
    <w:rsid w:val="00721592"/>
    <w:rsid w:val="00721943"/>
    <w:rsid w:val="007227BE"/>
    <w:rsid w:val="00722FA0"/>
    <w:rsid w:val="0072316F"/>
    <w:rsid w:val="007232A8"/>
    <w:rsid w:val="0072380E"/>
    <w:rsid w:val="00723968"/>
    <w:rsid w:val="007239B3"/>
    <w:rsid w:val="00723A6D"/>
    <w:rsid w:val="007240B9"/>
    <w:rsid w:val="0072419E"/>
    <w:rsid w:val="007241C8"/>
    <w:rsid w:val="007244DB"/>
    <w:rsid w:val="00724512"/>
    <w:rsid w:val="00724644"/>
    <w:rsid w:val="007246E6"/>
    <w:rsid w:val="0072488D"/>
    <w:rsid w:val="00724E50"/>
    <w:rsid w:val="00724F2C"/>
    <w:rsid w:val="00725283"/>
    <w:rsid w:val="007256E2"/>
    <w:rsid w:val="007257BD"/>
    <w:rsid w:val="007257D0"/>
    <w:rsid w:val="00725CCD"/>
    <w:rsid w:val="00725D35"/>
    <w:rsid w:val="00725F67"/>
    <w:rsid w:val="0072653D"/>
    <w:rsid w:val="00726748"/>
    <w:rsid w:val="007267DD"/>
    <w:rsid w:val="00726835"/>
    <w:rsid w:val="00726978"/>
    <w:rsid w:val="00726BFF"/>
    <w:rsid w:val="00726DE9"/>
    <w:rsid w:val="00726EA6"/>
    <w:rsid w:val="00727208"/>
    <w:rsid w:val="007272E6"/>
    <w:rsid w:val="007274A5"/>
    <w:rsid w:val="00727680"/>
    <w:rsid w:val="00727A33"/>
    <w:rsid w:val="00727E66"/>
    <w:rsid w:val="00730CCC"/>
    <w:rsid w:val="0073143F"/>
    <w:rsid w:val="00731A05"/>
    <w:rsid w:val="0073202A"/>
    <w:rsid w:val="007320CB"/>
    <w:rsid w:val="00732368"/>
    <w:rsid w:val="00732771"/>
    <w:rsid w:val="007328A6"/>
    <w:rsid w:val="00732A7F"/>
    <w:rsid w:val="00732B1E"/>
    <w:rsid w:val="00732D20"/>
    <w:rsid w:val="00733016"/>
    <w:rsid w:val="00733541"/>
    <w:rsid w:val="007338E7"/>
    <w:rsid w:val="00733937"/>
    <w:rsid w:val="0073430E"/>
    <w:rsid w:val="007348B1"/>
    <w:rsid w:val="007348F7"/>
    <w:rsid w:val="00734DAD"/>
    <w:rsid w:val="007357EE"/>
    <w:rsid w:val="0073627D"/>
    <w:rsid w:val="007362A6"/>
    <w:rsid w:val="007366A5"/>
    <w:rsid w:val="00736834"/>
    <w:rsid w:val="00736D7D"/>
    <w:rsid w:val="00737043"/>
    <w:rsid w:val="007377AA"/>
    <w:rsid w:val="00737BCA"/>
    <w:rsid w:val="00737F7D"/>
    <w:rsid w:val="007409F0"/>
    <w:rsid w:val="00740A3F"/>
    <w:rsid w:val="00740AB3"/>
    <w:rsid w:val="00740BB8"/>
    <w:rsid w:val="00740CD3"/>
    <w:rsid w:val="00740E58"/>
    <w:rsid w:val="00740F2C"/>
    <w:rsid w:val="007414E5"/>
    <w:rsid w:val="00741AA0"/>
    <w:rsid w:val="00741E88"/>
    <w:rsid w:val="00741EA0"/>
    <w:rsid w:val="00741F54"/>
    <w:rsid w:val="00741F76"/>
    <w:rsid w:val="00741FD2"/>
    <w:rsid w:val="00742096"/>
    <w:rsid w:val="007425B3"/>
    <w:rsid w:val="00742FCA"/>
    <w:rsid w:val="00743202"/>
    <w:rsid w:val="00743217"/>
    <w:rsid w:val="00743513"/>
    <w:rsid w:val="007437F7"/>
    <w:rsid w:val="00743BDC"/>
    <w:rsid w:val="00743C50"/>
    <w:rsid w:val="00743FEF"/>
    <w:rsid w:val="0074437C"/>
    <w:rsid w:val="007445A0"/>
    <w:rsid w:val="007445A4"/>
    <w:rsid w:val="007445C1"/>
    <w:rsid w:val="007446EE"/>
    <w:rsid w:val="00744859"/>
    <w:rsid w:val="00744908"/>
    <w:rsid w:val="0074524B"/>
    <w:rsid w:val="007458CF"/>
    <w:rsid w:val="00746150"/>
    <w:rsid w:val="0074643E"/>
    <w:rsid w:val="0074647E"/>
    <w:rsid w:val="00746481"/>
    <w:rsid w:val="007466AB"/>
    <w:rsid w:val="00746842"/>
    <w:rsid w:val="00746E96"/>
    <w:rsid w:val="00746F2B"/>
    <w:rsid w:val="00747883"/>
    <w:rsid w:val="007478CA"/>
    <w:rsid w:val="00747D8B"/>
    <w:rsid w:val="0075025E"/>
    <w:rsid w:val="0075030C"/>
    <w:rsid w:val="00750812"/>
    <w:rsid w:val="0075089B"/>
    <w:rsid w:val="0075112C"/>
    <w:rsid w:val="00751228"/>
    <w:rsid w:val="00751939"/>
    <w:rsid w:val="00751BFF"/>
    <w:rsid w:val="007520FD"/>
    <w:rsid w:val="0075242A"/>
    <w:rsid w:val="00752493"/>
    <w:rsid w:val="00752548"/>
    <w:rsid w:val="00752787"/>
    <w:rsid w:val="00752847"/>
    <w:rsid w:val="007530F3"/>
    <w:rsid w:val="007533E2"/>
    <w:rsid w:val="00753491"/>
    <w:rsid w:val="007536EC"/>
    <w:rsid w:val="007539B0"/>
    <w:rsid w:val="007539DA"/>
    <w:rsid w:val="00753DFE"/>
    <w:rsid w:val="00754491"/>
    <w:rsid w:val="007546FF"/>
    <w:rsid w:val="00754ECB"/>
    <w:rsid w:val="00755360"/>
    <w:rsid w:val="00755568"/>
    <w:rsid w:val="007558CF"/>
    <w:rsid w:val="00755B3F"/>
    <w:rsid w:val="00755B73"/>
    <w:rsid w:val="00755DF1"/>
    <w:rsid w:val="00755FF8"/>
    <w:rsid w:val="007561EA"/>
    <w:rsid w:val="00756577"/>
    <w:rsid w:val="0075657A"/>
    <w:rsid w:val="00756775"/>
    <w:rsid w:val="007568A4"/>
    <w:rsid w:val="00756937"/>
    <w:rsid w:val="00756ECF"/>
    <w:rsid w:val="00757069"/>
    <w:rsid w:val="007571E1"/>
    <w:rsid w:val="007575B4"/>
    <w:rsid w:val="00757A16"/>
    <w:rsid w:val="00757DE2"/>
    <w:rsid w:val="007604B2"/>
    <w:rsid w:val="00760827"/>
    <w:rsid w:val="00761BE4"/>
    <w:rsid w:val="00761DF3"/>
    <w:rsid w:val="00761F48"/>
    <w:rsid w:val="0076219D"/>
    <w:rsid w:val="0076229E"/>
    <w:rsid w:val="007630E4"/>
    <w:rsid w:val="0076316C"/>
    <w:rsid w:val="007634B4"/>
    <w:rsid w:val="00763668"/>
    <w:rsid w:val="00763D7B"/>
    <w:rsid w:val="007641AD"/>
    <w:rsid w:val="00764523"/>
    <w:rsid w:val="00764D34"/>
    <w:rsid w:val="00764F7D"/>
    <w:rsid w:val="00764FE7"/>
    <w:rsid w:val="00765281"/>
    <w:rsid w:val="007657C2"/>
    <w:rsid w:val="007658C1"/>
    <w:rsid w:val="00765F2C"/>
    <w:rsid w:val="00765F30"/>
    <w:rsid w:val="0076603D"/>
    <w:rsid w:val="00766328"/>
    <w:rsid w:val="00766604"/>
    <w:rsid w:val="007666BC"/>
    <w:rsid w:val="007667E9"/>
    <w:rsid w:val="0076680C"/>
    <w:rsid w:val="00766977"/>
    <w:rsid w:val="00766B34"/>
    <w:rsid w:val="00766BAD"/>
    <w:rsid w:val="00766BCC"/>
    <w:rsid w:val="00767519"/>
    <w:rsid w:val="00767DA3"/>
    <w:rsid w:val="00767ED3"/>
    <w:rsid w:val="007702CA"/>
    <w:rsid w:val="00770DAD"/>
    <w:rsid w:val="0077106C"/>
    <w:rsid w:val="0077175A"/>
    <w:rsid w:val="00771E03"/>
    <w:rsid w:val="0077223D"/>
    <w:rsid w:val="0077230F"/>
    <w:rsid w:val="007729A2"/>
    <w:rsid w:val="00772D37"/>
    <w:rsid w:val="00773268"/>
    <w:rsid w:val="007735F1"/>
    <w:rsid w:val="00773651"/>
    <w:rsid w:val="00773863"/>
    <w:rsid w:val="00774137"/>
    <w:rsid w:val="007743B3"/>
    <w:rsid w:val="007749E6"/>
    <w:rsid w:val="007749F3"/>
    <w:rsid w:val="00774FD5"/>
    <w:rsid w:val="007751C7"/>
    <w:rsid w:val="00775322"/>
    <w:rsid w:val="007755F2"/>
    <w:rsid w:val="00775B81"/>
    <w:rsid w:val="00776119"/>
    <w:rsid w:val="00776199"/>
    <w:rsid w:val="0077694A"/>
    <w:rsid w:val="00776971"/>
    <w:rsid w:val="00776D3C"/>
    <w:rsid w:val="007772C8"/>
    <w:rsid w:val="007774BC"/>
    <w:rsid w:val="0077750B"/>
    <w:rsid w:val="007775B3"/>
    <w:rsid w:val="007776B2"/>
    <w:rsid w:val="007778CB"/>
    <w:rsid w:val="00777A74"/>
    <w:rsid w:val="00777A77"/>
    <w:rsid w:val="0078064B"/>
    <w:rsid w:val="00780A80"/>
    <w:rsid w:val="00780ADE"/>
    <w:rsid w:val="007811A5"/>
    <w:rsid w:val="00781455"/>
    <w:rsid w:val="0078160F"/>
    <w:rsid w:val="0078177E"/>
    <w:rsid w:val="0078188E"/>
    <w:rsid w:val="007818DC"/>
    <w:rsid w:val="007819F6"/>
    <w:rsid w:val="00781E5B"/>
    <w:rsid w:val="00782070"/>
    <w:rsid w:val="007827D5"/>
    <w:rsid w:val="00782B71"/>
    <w:rsid w:val="00782DF5"/>
    <w:rsid w:val="00783018"/>
    <w:rsid w:val="0078304C"/>
    <w:rsid w:val="00783105"/>
    <w:rsid w:val="007832A0"/>
    <w:rsid w:val="00783317"/>
    <w:rsid w:val="0078344C"/>
    <w:rsid w:val="00783673"/>
    <w:rsid w:val="00783C71"/>
    <w:rsid w:val="007840D5"/>
    <w:rsid w:val="00784241"/>
    <w:rsid w:val="007846BF"/>
    <w:rsid w:val="00784B03"/>
    <w:rsid w:val="00784CE8"/>
    <w:rsid w:val="00784F1B"/>
    <w:rsid w:val="00785490"/>
    <w:rsid w:val="00785A93"/>
    <w:rsid w:val="00785CED"/>
    <w:rsid w:val="00785F54"/>
    <w:rsid w:val="0078660E"/>
    <w:rsid w:val="0078698E"/>
    <w:rsid w:val="00786B4E"/>
    <w:rsid w:val="00786C80"/>
    <w:rsid w:val="007870C3"/>
    <w:rsid w:val="00787524"/>
    <w:rsid w:val="0078755D"/>
    <w:rsid w:val="00787CA0"/>
    <w:rsid w:val="007902A4"/>
    <w:rsid w:val="0079069E"/>
    <w:rsid w:val="00790BEE"/>
    <w:rsid w:val="00790D9F"/>
    <w:rsid w:val="007911D7"/>
    <w:rsid w:val="007912C0"/>
    <w:rsid w:val="00791391"/>
    <w:rsid w:val="00791415"/>
    <w:rsid w:val="00791CAB"/>
    <w:rsid w:val="00791D82"/>
    <w:rsid w:val="00791D91"/>
    <w:rsid w:val="00791E96"/>
    <w:rsid w:val="007925EA"/>
    <w:rsid w:val="007927AE"/>
    <w:rsid w:val="00792A37"/>
    <w:rsid w:val="00793229"/>
    <w:rsid w:val="007933CD"/>
    <w:rsid w:val="0079379B"/>
    <w:rsid w:val="00793B54"/>
    <w:rsid w:val="00793CD8"/>
    <w:rsid w:val="00793F4B"/>
    <w:rsid w:val="00793FE8"/>
    <w:rsid w:val="007942AA"/>
    <w:rsid w:val="007946AB"/>
    <w:rsid w:val="007949BD"/>
    <w:rsid w:val="00794B35"/>
    <w:rsid w:val="00794C99"/>
    <w:rsid w:val="0079549D"/>
    <w:rsid w:val="0079572D"/>
    <w:rsid w:val="00795AE4"/>
    <w:rsid w:val="00795C92"/>
    <w:rsid w:val="00795CCC"/>
    <w:rsid w:val="00795EBB"/>
    <w:rsid w:val="00796231"/>
    <w:rsid w:val="0079697D"/>
    <w:rsid w:val="00796ABE"/>
    <w:rsid w:val="00797011"/>
    <w:rsid w:val="0079757E"/>
    <w:rsid w:val="0079759F"/>
    <w:rsid w:val="00797731"/>
    <w:rsid w:val="00797771"/>
    <w:rsid w:val="00797A63"/>
    <w:rsid w:val="00797CEF"/>
    <w:rsid w:val="00797DA6"/>
    <w:rsid w:val="00797EF5"/>
    <w:rsid w:val="00797F47"/>
    <w:rsid w:val="007A01F9"/>
    <w:rsid w:val="007A0595"/>
    <w:rsid w:val="007A059D"/>
    <w:rsid w:val="007A05D6"/>
    <w:rsid w:val="007A0D3E"/>
    <w:rsid w:val="007A1115"/>
    <w:rsid w:val="007A169C"/>
    <w:rsid w:val="007A1A1B"/>
    <w:rsid w:val="007A1B12"/>
    <w:rsid w:val="007A1CB3"/>
    <w:rsid w:val="007A21FF"/>
    <w:rsid w:val="007A2FAF"/>
    <w:rsid w:val="007A306F"/>
    <w:rsid w:val="007A3651"/>
    <w:rsid w:val="007A3668"/>
    <w:rsid w:val="007A37D4"/>
    <w:rsid w:val="007A3981"/>
    <w:rsid w:val="007A3992"/>
    <w:rsid w:val="007A3A0A"/>
    <w:rsid w:val="007A3CA0"/>
    <w:rsid w:val="007A3CF8"/>
    <w:rsid w:val="007A43A6"/>
    <w:rsid w:val="007A443A"/>
    <w:rsid w:val="007A4B38"/>
    <w:rsid w:val="007A518C"/>
    <w:rsid w:val="007A5296"/>
    <w:rsid w:val="007A542C"/>
    <w:rsid w:val="007A5485"/>
    <w:rsid w:val="007A5694"/>
    <w:rsid w:val="007A58A6"/>
    <w:rsid w:val="007A58C1"/>
    <w:rsid w:val="007A69FE"/>
    <w:rsid w:val="007A78C9"/>
    <w:rsid w:val="007A7C23"/>
    <w:rsid w:val="007A7F6B"/>
    <w:rsid w:val="007B0452"/>
    <w:rsid w:val="007B09E7"/>
    <w:rsid w:val="007B1462"/>
    <w:rsid w:val="007B2734"/>
    <w:rsid w:val="007B274B"/>
    <w:rsid w:val="007B2B11"/>
    <w:rsid w:val="007B2D2E"/>
    <w:rsid w:val="007B308D"/>
    <w:rsid w:val="007B33B3"/>
    <w:rsid w:val="007B39D3"/>
    <w:rsid w:val="007B3D2D"/>
    <w:rsid w:val="007B3FA2"/>
    <w:rsid w:val="007B403F"/>
    <w:rsid w:val="007B41D8"/>
    <w:rsid w:val="007B41F5"/>
    <w:rsid w:val="007B4715"/>
    <w:rsid w:val="007B47C0"/>
    <w:rsid w:val="007B4B7C"/>
    <w:rsid w:val="007B4D43"/>
    <w:rsid w:val="007B4E73"/>
    <w:rsid w:val="007B50AE"/>
    <w:rsid w:val="007B51B3"/>
    <w:rsid w:val="007B51DF"/>
    <w:rsid w:val="007B566B"/>
    <w:rsid w:val="007B5AC6"/>
    <w:rsid w:val="007B5C09"/>
    <w:rsid w:val="007B5E59"/>
    <w:rsid w:val="007B6095"/>
    <w:rsid w:val="007B6137"/>
    <w:rsid w:val="007B6549"/>
    <w:rsid w:val="007B65FE"/>
    <w:rsid w:val="007B6A55"/>
    <w:rsid w:val="007B6D31"/>
    <w:rsid w:val="007B6D39"/>
    <w:rsid w:val="007B74A4"/>
    <w:rsid w:val="007B785D"/>
    <w:rsid w:val="007B7AD1"/>
    <w:rsid w:val="007B7CB0"/>
    <w:rsid w:val="007B7E40"/>
    <w:rsid w:val="007C0017"/>
    <w:rsid w:val="007C013F"/>
    <w:rsid w:val="007C0193"/>
    <w:rsid w:val="007C0240"/>
    <w:rsid w:val="007C05DD"/>
    <w:rsid w:val="007C0965"/>
    <w:rsid w:val="007C0A26"/>
    <w:rsid w:val="007C0D42"/>
    <w:rsid w:val="007C1D42"/>
    <w:rsid w:val="007C2157"/>
    <w:rsid w:val="007C2556"/>
    <w:rsid w:val="007C25E7"/>
    <w:rsid w:val="007C2957"/>
    <w:rsid w:val="007C2C20"/>
    <w:rsid w:val="007C2CC5"/>
    <w:rsid w:val="007C2D84"/>
    <w:rsid w:val="007C35EB"/>
    <w:rsid w:val="007C3695"/>
    <w:rsid w:val="007C3707"/>
    <w:rsid w:val="007C3D18"/>
    <w:rsid w:val="007C3D25"/>
    <w:rsid w:val="007C3E25"/>
    <w:rsid w:val="007C4192"/>
    <w:rsid w:val="007C42ED"/>
    <w:rsid w:val="007C44E6"/>
    <w:rsid w:val="007C4E5C"/>
    <w:rsid w:val="007C50F2"/>
    <w:rsid w:val="007C5105"/>
    <w:rsid w:val="007C517D"/>
    <w:rsid w:val="007C52AA"/>
    <w:rsid w:val="007C5561"/>
    <w:rsid w:val="007C56AC"/>
    <w:rsid w:val="007C5798"/>
    <w:rsid w:val="007C5A88"/>
    <w:rsid w:val="007C5C01"/>
    <w:rsid w:val="007C5EC6"/>
    <w:rsid w:val="007C6032"/>
    <w:rsid w:val="007C60BF"/>
    <w:rsid w:val="007C6257"/>
    <w:rsid w:val="007C658E"/>
    <w:rsid w:val="007C65D7"/>
    <w:rsid w:val="007C680B"/>
    <w:rsid w:val="007C6A07"/>
    <w:rsid w:val="007C6A48"/>
    <w:rsid w:val="007C6B1D"/>
    <w:rsid w:val="007C6C1D"/>
    <w:rsid w:val="007C6D49"/>
    <w:rsid w:val="007C6D54"/>
    <w:rsid w:val="007C6D67"/>
    <w:rsid w:val="007C72F0"/>
    <w:rsid w:val="007C753C"/>
    <w:rsid w:val="007C75A1"/>
    <w:rsid w:val="007C77A5"/>
    <w:rsid w:val="007C7A6F"/>
    <w:rsid w:val="007C7F23"/>
    <w:rsid w:val="007D0287"/>
    <w:rsid w:val="007D04E5"/>
    <w:rsid w:val="007D0887"/>
    <w:rsid w:val="007D0C6B"/>
    <w:rsid w:val="007D0D84"/>
    <w:rsid w:val="007D0EA9"/>
    <w:rsid w:val="007D10E4"/>
    <w:rsid w:val="007D12DF"/>
    <w:rsid w:val="007D164F"/>
    <w:rsid w:val="007D166C"/>
    <w:rsid w:val="007D1C70"/>
    <w:rsid w:val="007D1D38"/>
    <w:rsid w:val="007D1D63"/>
    <w:rsid w:val="007D248D"/>
    <w:rsid w:val="007D2533"/>
    <w:rsid w:val="007D26BE"/>
    <w:rsid w:val="007D277B"/>
    <w:rsid w:val="007D302D"/>
    <w:rsid w:val="007D32F8"/>
    <w:rsid w:val="007D3549"/>
    <w:rsid w:val="007D3632"/>
    <w:rsid w:val="007D3B1A"/>
    <w:rsid w:val="007D3D0E"/>
    <w:rsid w:val="007D3DD8"/>
    <w:rsid w:val="007D3F67"/>
    <w:rsid w:val="007D4274"/>
    <w:rsid w:val="007D4295"/>
    <w:rsid w:val="007D4320"/>
    <w:rsid w:val="007D46B1"/>
    <w:rsid w:val="007D4B60"/>
    <w:rsid w:val="007D4C97"/>
    <w:rsid w:val="007D4CEE"/>
    <w:rsid w:val="007D4DE1"/>
    <w:rsid w:val="007D5099"/>
    <w:rsid w:val="007D57D6"/>
    <w:rsid w:val="007D5901"/>
    <w:rsid w:val="007D5ADC"/>
    <w:rsid w:val="007D5AFA"/>
    <w:rsid w:val="007D62C0"/>
    <w:rsid w:val="007D6AB8"/>
    <w:rsid w:val="007D6C0B"/>
    <w:rsid w:val="007D707E"/>
    <w:rsid w:val="007D7113"/>
    <w:rsid w:val="007D7157"/>
    <w:rsid w:val="007D7526"/>
    <w:rsid w:val="007D75A6"/>
    <w:rsid w:val="007D7A3E"/>
    <w:rsid w:val="007D7B8B"/>
    <w:rsid w:val="007E03CA"/>
    <w:rsid w:val="007E0418"/>
    <w:rsid w:val="007E04B2"/>
    <w:rsid w:val="007E2214"/>
    <w:rsid w:val="007E253D"/>
    <w:rsid w:val="007E257E"/>
    <w:rsid w:val="007E2B52"/>
    <w:rsid w:val="007E2DE6"/>
    <w:rsid w:val="007E41F6"/>
    <w:rsid w:val="007E4610"/>
    <w:rsid w:val="007E4612"/>
    <w:rsid w:val="007E4715"/>
    <w:rsid w:val="007E493D"/>
    <w:rsid w:val="007E49FA"/>
    <w:rsid w:val="007E4BFF"/>
    <w:rsid w:val="007E4E49"/>
    <w:rsid w:val="007E4EC3"/>
    <w:rsid w:val="007E4F1B"/>
    <w:rsid w:val="007E505B"/>
    <w:rsid w:val="007E546A"/>
    <w:rsid w:val="007E580A"/>
    <w:rsid w:val="007E5B09"/>
    <w:rsid w:val="007E5D15"/>
    <w:rsid w:val="007E6C93"/>
    <w:rsid w:val="007E7090"/>
    <w:rsid w:val="007E7091"/>
    <w:rsid w:val="007E7548"/>
    <w:rsid w:val="007E7721"/>
    <w:rsid w:val="007E7D0B"/>
    <w:rsid w:val="007E7DED"/>
    <w:rsid w:val="007E7F49"/>
    <w:rsid w:val="007F030F"/>
    <w:rsid w:val="007F0F20"/>
    <w:rsid w:val="007F2891"/>
    <w:rsid w:val="007F2CBF"/>
    <w:rsid w:val="007F2D40"/>
    <w:rsid w:val="007F332D"/>
    <w:rsid w:val="007F3417"/>
    <w:rsid w:val="007F3B3E"/>
    <w:rsid w:val="007F3EA6"/>
    <w:rsid w:val="007F4302"/>
    <w:rsid w:val="007F4420"/>
    <w:rsid w:val="007F464F"/>
    <w:rsid w:val="007F484B"/>
    <w:rsid w:val="007F4B09"/>
    <w:rsid w:val="007F5054"/>
    <w:rsid w:val="007F52D3"/>
    <w:rsid w:val="007F5341"/>
    <w:rsid w:val="007F577A"/>
    <w:rsid w:val="007F5ACF"/>
    <w:rsid w:val="007F65BB"/>
    <w:rsid w:val="007F684E"/>
    <w:rsid w:val="007F6DA0"/>
    <w:rsid w:val="007F7515"/>
    <w:rsid w:val="007F75F5"/>
    <w:rsid w:val="007F7802"/>
    <w:rsid w:val="007F7E1B"/>
    <w:rsid w:val="007F7EBC"/>
    <w:rsid w:val="008000A4"/>
    <w:rsid w:val="0080038D"/>
    <w:rsid w:val="00800748"/>
    <w:rsid w:val="0080088E"/>
    <w:rsid w:val="00800973"/>
    <w:rsid w:val="00800B01"/>
    <w:rsid w:val="00800CE8"/>
    <w:rsid w:val="00800E3C"/>
    <w:rsid w:val="00800E8C"/>
    <w:rsid w:val="00800ED2"/>
    <w:rsid w:val="0080155E"/>
    <w:rsid w:val="008016F4"/>
    <w:rsid w:val="008017AC"/>
    <w:rsid w:val="00801A6B"/>
    <w:rsid w:val="00801D52"/>
    <w:rsid w:val="00801D98"/>
    <w:rsid w:val="008023B5"/>
    <w:rsid w:val="00802600"/>
    <w:rsid w:val="0080266A"/>
    <w:rsid w:val="0080281E"/>
    <w:rsid w:val="00802D70"/>
    <w:rsid w:val="00802EA5"/>
    <w:rsid w:val="008030CD"/>
    <w:rsid w:val="008031F6"/>
    <w:rsid w:val="0080329C"/>
    <w:rsid w:val="008036B6"/>
    <w:rsid w:val="00803701"/>
    <w:rsid w:val="00803955"/>
    <w:rsid w:val="0080396F"/>
    <w:rsid w:val="00803BF3"/>
    <w:rsid w:val="00803C7C"/>
    <w:rsid w:val="00803E6E"/>
    <w:rsid w:val="00803EE8"/>
    <w:rsid w:val="00803F7D"/>
    <w:rsid w:val="00803FAE"/>
    <w:rsid w:val="00804117"/>
    <w:rsid w:val="008045E5"/>
    <w:rsid w:val="00804732"/>
    <w:rsid w:val="008048E6"/>
    <w:rsid w:val="00804B28"/>
    <w:rsid w:val="00804C20"/>
    <w:rsid w:val="00804E3D"/>
    <w:rsid w:val="00804F0B"/>
    <w:rsid w:val="0080514A"/>
    <w:rsid w:val="008055BA"/>
    <w:rsid w:val="008057B3"/>
    <w:rsid w:val="008058BE"/>
    <w:rsid w:val="00805F05"/>
    <w:rsid w:val="00806045"/>
    <w:rsid w:val="0080605F"/>
    <w:rsid w:val="0080620C"/>
    <w:rsid w:val="00806357"/>
    <w:rsid w:val="008064FA"/>
    <w:rsid w:val="00807307"/>
    <w:rsid w:val="008074B3"/>
    <w:rsid w:val="00807786"/>
    <w:rsid w:val="00807B48"/>
    <w:rsid w:val="008108A1"/>
    <w:rsid w:val="00810E31"/>
    <w:rsid w:val="00810FD7"/>
    <w:rsid w:val="00810FDD"/>
    <w:rsid w:val="00811614"/>
    <w:rsid w:val="00811A7C"/>
    <w:rsid w:val="00811ECB"/>
    <w:rsid w:val="00811F7F"/>
    <w:rsid w:val="00811FCB"/>
    <w:rsid w:val="0081201F"/>
    <w:rsid w:val="0081219F"/>
    <w:rsid w:val="008121E9"/>
    <w:rsid w:val="00812BFA"/>
    <w:rsid w:val="00812D98"/>
    <w:rsid w:val="00812DA9"/>
    <w:rsid w:val="00813489"/>
    <w:rsid w:val="008135B8"/>
    <w:rsid w:val="0081393B"/>
    <w:rsid w:val="00813D62"/>
    <w:rsid w:val="00813F3D"/>
    <w:rsid w:val="0081488C"/>
    <w:rsid w:val="008148D9"/>
    <w:rsid w:val="008148E3"/>
    <w:rsid w:val="00814A1C"/>
    <w:rsid w:val="00814A89"/>
    <w:rsid w:val="00814C41"/>
    <w:rsid w:val="00814CDD"/>
    <w:rsid w:val="00814E77"/>
    <w:rsid w:val="008155AD"/>
    <w:rsid w:val="0081574B"/>
    <w:rsid w:val="008158D6"/>
    <w:rsid w:val="00815D7B"/>
    <w:rsid w:val="00816301"/>
    <w:rsid w:val="008167F3"/>
    <w:rsid w:val="00816CBB"/>
    <w:rsid w:val="00816D52"/>
    <w:rsid w:val="00817060"/>
    <w:rsid w:val="008170B1"/>
    <w:rsid w:val="00817196"/>
    <w:rsid w:val="00817198"/>
    <w:rsid w:val="008171BF"/>
    <w:rsid w:val="0081760B"/>
    <w:rsid w:val="00817D25"/>
    <w:rsid w:val="008200D9"/>
    <w:rsid w:val="00820105"/>
    <w:rsid w:val="008201A3"/>
    <w:rsid w:val="00820554"/>
    <w:rsid w:val="00820A5F"/>
    <w:rsid w:val="00820D4F"/>
    <w:rsid w:val="008211DD"/>
    <w:rsid w:val="0082151F"/>
    <w:rsid w:val="00821CAA"/>
    <w:rsid w:val="00822867"/>
    <w:rsid w:val="00822963"/>
    <w:rsid w:val="00822D0D"/>
    <w:rsid w:val="008235AB"/>
    <w:rsid w:val="008235DB"/>
    <w:rsid w:val="0082373D"/>
    <w:rsid w:val="00823C93"/>
    <w:rsid w:val="00823DF1"/>
    <w:rsid w:val="00823E49"/>
    <w:rsid w:val="008241B9"/>
    <w:rsid w:val="008245B1"/>
    <w:rsid w:val="00824AB4"/>
    <w:rsid w:val="00824B90"/>
    <w:rsid w:val="00824F70"/>
    <w:rsid w:val="00824FA3"/>
    <w:rsid w:val="008253FE"/>
    <w:rsid w:val="008254B9"/>
    <w:rsid w:val="008258B3"/>
    <w:rsid w:val="00825C42"/>
    <w:rsid w:val="00825D25"/>
    <w:rsid w:val="00825D8E"/>
    <w:rsid w:val="00825E34"/>
    <w:rsid w:val="0082620B"/>
    <w:rsid w:val="00826436"/>
    <w:rsid w:val="008264B8"/>
    <w:rsid w:val="00826531"/>
    <w:rsid w:val="0082654F"/>
    <w:rsid w:val="008266D1"/>
    <w:rsid w:val="0082671D"/>
    <w:rsid w:val="00826759"/>
    <w:rsid w:val="0082683C"/>
    <w:rsid w:val="00826871"/>
    <w:rsid w:val="00826AB3"/>
    <w:rsid w:val="00826AE1"/>
    <w:rsid w:val="00826D3C"/>
    <w:rsid w:val="00826E27"/>
    <w:rsid w:val="00826E5F"/>
    <w:rsid w:val="00827032"/>
    <w:rsid w:val="008271C7"/>
    <w:rsid w:val="00827269"/>
    <w:rsid w:val="00827745"/>
    <w:rsid w:val="00827D6F"/>
    <w:rsid w:val="008302B4"/>
    <w:rsid w:val="008304FD"/>
    <w:rsid w:val="00830B04"/>
    <w:rsid w:val="00830D0F"/>
    <w:rsid w:val="00830D1A"/>
    <w:rsid w:val="00831039"/>
    <w:rsid w:val="008314EF"/>
    <w:rsid w:val="00831868"/>
    <w:rsid w:val="00831928"/>
    <w:rsid w:val="00831AAF"/>
    <w:rsid w:val="00831ADD"/>
    <w:rsid w:val="00831D65"/>
    <w:rsid w:val="008324B4"/>
    <w:rsid w:val="008325AC"/>
    <w:rsid w:val="008325F2"/>
    <w:rsid w:val="00832AE4"/>
    <w:rsid w:val="00832C14"/>
    <w:rsid w:val="00832CFB"/>
    <w:rsid w:val="008333A0"/>
    <w:rsid w:val="0083349A"/>
    <w:rsid w:val="008334CB"/>
    <w:rsid w:val="00833C79"/>
    <w:rsid w:val="00833CAF"/>
    <w:rsid w:val="00833D37"/>
    <w:rsid w:val="00833E3E"/>
    <w:rsid w:val="00833E7A"/>
    <w:rsid w:val="00833EF3"/>
    <w:rsid w:val="00834109"/>
    <w:rsid w:val="0083433F"/>
    <w:rsid w:val="008347A7"/>
    <w:rsid w:val="008350B1"/>
    <w:rsid w:val="0083572C"/>
    <w:rsid w:val="00835913"/>
    <w:rsid w:val="00835D62"/>
    <w:rsid w:val="00836B9B"/>
    <w:rsid w:val="0083700E"/>
    <w:rsid w:val="008376AC"/>
    <w:rsid w:val="008401C1"/>
    <w:rsid w:val="00840393"/>
    <w:rsid w:val="00840788"/>
    <w:rsid w:val="00840B2A"/>
    <w:rsid w:val="00840BEF"/>
    <w:rsid w:val="008416B5"/>
    <w:rsid w:val="00841806"/>
    <w:rsid w:val="00841891"/>
    <w:rsid w:val="00841ACA"/>
    <w:rsid w:val="00841CB1"/>
    <w:rsid w:val="00841D18"/>
    <w:rsid w:val="008426D8"/>
    <w:rsid w:val="00842E07"/>
    <w:rsid w:val="00842FCA"/>
    <w:rsid w:val="00843157"/>
    <w:rsid w:val="00843408"/>
    <w:rsid w:val="0084365A"/>
    <w:rsid w:val="00843842"/>
    <w:rsid w:val="00843ADC"/>
    <w:rsid w:val="00843B59"/>
    <w:rsid w:val="00843F26"/>
    <w:rsid w:val="008440B7"/>
    <w:rsid w:val="008444E8"/>
    <w:rsid w:val="00844763"/>
    <w:rsid w:val="00844E80"/>
    <w:rsid w:val="0084520A"/>
    <w:rsid w:val="008452A3"/>
    <w:rsid w:val="00845842"/>
    <w:rsid w:val="0084594F"/>
    <w:rsid w:val="00845D21"/>
    <w:rsid w:val="00845DE3"/>
    <w:rsid w:val="008463E4"/>
    <w:rsid w:val="008463F6"/>
    <w:rsid w:val="00846802"/>
    <w:rsid w:val="0084691B"/>
    <w:rsid w:val="00846A8A"/>
    <w:rsid w:val="00846B21"/>
    <w:rsid w:val="00846BBE"/>
    <w:rsid w:val="00846FE7"/>
    <w:rsid w:val="008473FC"/>
    <w:rsid w:val="008476B2"/>
    <w:rsid w:val="00847979"/>
    <w:rsid w:val="00847C42"/>
    <w:rsid w:val="00847E74"/>
    <w:rsid w:val="00847FF3"/>
    <w:rsid w:val="0085034F"/>
    <w:rsid w:val="008507AD"/>
    <w:rsid w:val="008508A4"/>
    <w:rsid w:val="008509C6"/>
    <w:rsid w:val="00850D3D"/>
    <w:rsid w:val="008512BF"/>
    <w:rsid w:val="00851406"/>
    <w:rsid w:val="008514D0"/>
    <w:rsid w:val="0085240F"/>
    <w:rsid w:val="0085256A"/>
    <w:rsid w:val="0085268C"/>
    <w:rsid w:val="008526EA"/>
    <w:rsid w:val="00852779"/>
    <w:rsid w:val="00852B11"/>
    <w:rsid w:val="00852E37"/>
    <w:rsid w:val="00853103"/>
    <w:rsid w:val="00853301"/>
    <w:rsid w:val="00853705"/>
    <w:rsid w:val="00853885"/>
    <w:rsid w:val="00854435"/>
    <w:rsid w:val="00854570"/>
    <w:rsid w:val="008545EC"/>
    <w:rsid w:val="00854994"/>
    <w:rsid w:val="00854AE4"/>
    <w:rsid w:val="008550DE"/>
    <w:rsid w:val="00855204"/>
    <w:rsid w:val="00855239"/>
    <w:rsid w:val="00855373"/>
    <w:rsid w:val="008553C1"/>
    <w:rsid w:val="00855C17"/>
    <w:rsid w:val="00855DFB"/>
    <w:rsid w:val="00855F13"/>
    <w:rsid w:val="00855F87"/>
    <w:rsid w:val="00856889"/>
    <w:rsid w:val="00856911"/>
    <w:rsid w:val="0085724C"/>
    <w:rsid w:val="00857517"/>
    <w:rsid w:val="00857858"/>
    <w:rsid w:val="00857D67"/>
    <w:rsid w:val="00857FE0"/>
    <w:rsid w:val="00860441"/>
    <w:rsid w:val="008604A3"/>
    <w:rsid w:val="00860DCA"/>
    <w:rsid w:val="00861103"/>
    <w:rsid w:val="008613CE"/>
    <w:rsid w:val="008619E9"/>
    <w:rsid w:val="00861D7D"/>
    <w:rsid w:val="00861E84"/>
    <w:rsid w:val="00862294"/>
    <w:rsid w:val="008622D3"/>
    <w:rsid w:val="00862385"/>
    <w:rsid w:val="00862B21"/>
    <w:rsid w:val="008630E1"/>
    <w:rsid w:val="008631B9"/>
    <w:rsid w:val="00863597"/>
    <w:rsid w:val="008640F6"/>
    <w:rsid w:val="008642E2"/>
    <w:rsid w:val="00864DEA"/>
    <w:rsid w:val="00864FC1"/>
    <w:rsid w:val="008656AE"/>
    <w:rsid w:val="00865F70"/>
    <w:rsid w:val="00866044"/>
    <w:rsid w:val="008660FB"/>
    <w:rsid w:val="00866554"/>
    <w:rsid w:val="0086718B"/>
    <w:rsid w:val="00867582"/>
    <w:rsid w:val="008677FD"/>
    <w:rsid w:val="0087054C"/>
    <w:rsid w:val="008706D4"/>
    <w:rsid w:val="008707DC"/>
    <w:rsid w:val="0087084A"/>
    <w:rsid w:val="00870BB4"/>
    <w:rsid w:val="00870C1B"/>
    <w:rsid w:val="00870F8A"/>
    <w:rsid w:val="008710A2"/>
    <w:rsid w:val="00871873"/>
    <w:rsid w:val="00871994"/>
    <w:rsid w:val="008719A4"/>
    <w:rsid w:val="00871A89"/>
    <w:rsid w:val="00871C1D"/>
    <w:rsid w:val="00871D23"/>
    <w:rsid w:val="00871F8C"/>
    <w:rsid w:val="00872041"/>
    <w:rsid w:val="00872599"/>
    <w:rsid w:val="00872781"/>
    <w:rsid w:val="00872BC5"/>
    <w:rsid w:val="008734A6"/>
    <w:rsid w:val="00874312"/>
    <w:rsid w:val="0087437C"/>
    <w:rsid w:val="008743EA"/>
    <w:rsid w:val="00874E2F"/>
    <w:rsid w:val="008751CB"/>
    <w:rsid w:val="008752D9"/>
    <w:rsid w:val="00875792"/>
    <w:rsid w:val="0087579F"/>
    <w:rsid w:val="00875809"/>
    <w:rsid w:val="008759F1"/>
    <w:rsid w:val="00875CD7"/>
    <w:rsid w:val="00875EA8"/>
    <w:rsid w:val="00875F30"/>
    <w:rsid w:val="008765B8"/>
    <w:rsid w:val="008767AC"/>
    <w:rsid w:val="00876B4D"/>
    <w:rsid w:val="00876CA4"/>
    <w:rsid w:val="008770CE"/>
    <w:rsid w:val="00877AB3"/>
    <w:rsid w:val="00877F18"/>
    <w:rsid w:val="00877FB3"/>
    <w:rsid w:val="0088057B"/>
    <w:rsid w:val="0088058E"/>
    <w:rsid w:val="00880592"/>
    <w:rsid w:val="0088063B"/>
    <w:rsid w:val="00880825"/>
    <w:rsid w:val="00880B51"/>
    <w:rsid w:val="0088108F"/>
    <w:rsid w:val="008811AA"/>
    <w:rsid w:val="00881369"/>
    <w:rsid w:val="0088265B"/>
    <w:rsid w:val="0088278E"/>
    <w:rsid w:val="00882A8D"/>
    <w:rsid w:val="00882B2A"/>
    <w:rsid w:val="00883061"/>
    <w:rsid w:val="008834B9"/>
    <w:rsid w:val="0088356D"/>
    <w:rsid w:val="008835C5"/>
    <w:rsid w:val="00883662"/>
    <w:rsid w:val="0088377D"/>
    <w:rsid w:val="0088461C"/>
    <w:rsid w:val="00884620"/>
    <w:rsid w:val="00885023"/>
    <w:rsid w:val="00885032"/>
    <w:rsid w:val="008855BA"/>
    <w:rsid w:val="00885C19"/>
    <w:rsid w:val="0088636F"/>
    <w:rsid w:val="008865E8"/>
    <w:rsid w:val="008866C0"/>
    <w:rsid w:val="00886726"/>
    <w:rsid w:val="00886A89"/>
    <w:rsid w:val="00886CB1"/>
    <w:rsid w:val="00886F94"/>
    <w:rsid w:val="008871BA"/>
    <w:rsid w:val="0088722C"/>
    <w:rsid w:val="00887282"/>
    <w:rsid w:val="00887367"/>
    <w:rsid w:val="0088747E"/>
    <w:rsid w:val="008876B0"/>
    <w:rsid w:val="00887F77"/>
    <w:rsid w:val="00887FBC"/>
    <w:rsid w:val="0089002B"/>
    <w:rsid w:val="00890091"/>
    <w:rsid w:val="00890D60"/>
    <w:rsid w:val="00890EA5"/>
    <w:rsid w:val="008911A6"/>
    <w:rsid w:val="008911EF"/>
    <w:rsid w:val="00891C4B"/>
    <w:rsid w:val="00891C88"/>
    <w:rsid w:val="00892433"/>
    <w:rsid w:val="008925F4"/>
    <w:rsid w:val="0089290C"/>
    <w:rsid w:val="00892AE7"/>
    <w:rsid w:val="00893776"/>
    <w:rsid w:val="00893DDA"/>
    <w:rsid w:val="008941E3"/>
    <w:rsid w:val="00894514"/>
    <w:rsid w:val="00894569"/>
    <w:rsid w:val="0089481F"/>
    <w:rsid w:val="00894A88"/>
    <w:rsid w:val="00894C31"/>
    <w:rsid w:val="00895017"/>
    <w:rsid w:val="00895386"/>
    <w:rsid w:val="008953D2"/>
    <w:rsid w:val="00895856"/>
    <w:rsid w:val="0089633E"/>
    <w:rsid w:val="00896428"/>
    <w:rsid w:val="008967AB"/>
    <w:rsid w:val="0089695A"/>
    <w:rsid w:val="00896976"/>
    <w:rsid w:val="008969B5"/>
    <w:rsid w:val="00897359"/>
    <w:rsid w:val="008976D9"/>
    <w:rsid w:val="008977CB"/>
    <w:rsid w:val="00897819"/>
    <w:rsid w:val="008978FA"/>
    <w:rsid w:val="00897BDE"/>
    <w:rsid w:val="00897D56"/>
    <w:rsid w:val="008A01AC"/>
    <w:rsid w:val="008A03AD"/>
    <w:rsid w:val="008A0443"/>
    <w:rsid w:val="008A0518"/>
    <w:rsid w:val="008A0A0B"/>
    <w:rsid w:val="008A0CB7"/>
    <w:rsid w:val="008A0D4A"/>
    <w:rsid w:val="008A1143"/>
    <w:rsid w:val="008A149B"/>
    <w:rsid w:val="008A1529"/>
    <w:rsid w:val="008A16AE"/>
    <w:rsid w:val="008A21FF"/>
    <w:rsid w:val="008A286B"/>
    <w:rsid w:val="008A2CE2"/>
    <w:rsid w:val="008A2E6A"/>
    <w:rsid w:val="008A30AC"/>
    <w:rsid w:val="008A33F0"/>
    <w:rsid w:val="008A3D0E"/>
    <w:rsid w:val="008A408D"/>
    <w:rsid w:val="008A422B"/>
    <w:rsid w:val="008A44B8"/>
    <w:rsid w:val="008A476B"/>
    <w:rsid w:val="008A4FEE"/>
    <w:rsid w:val="008A51A8"/>
    <w:rsid w:val="008A53A7"/>
    <w:rsid w:val="008A54C7"/>
    <w:rsid w:val="008A5636"/>
    <w:rsid w:val="008A56BA"/>
    <w:rsid w:val="008A5707"/>
    <w:rsid w:val="008A5733"/>
    <w:rsid w:val="008A5E3A"/>
    <w:rsid w:val="008A6295"/>
    <w:rsid w:val="008A6533"/>
    <w:rsid w:val="008A6792"/>
    <w:rsid w:val="008A6A4F"/>
    <w:rsid w:val="008A6AA7"/>
    <w:rsid w:val="008A6E0E"/>
    <w:rsid w:val="008A6FA4"/>
    <w:rsid w:val="008A77D8"/>
    <w:rsid w:val="008A79F9"/>
    <w:rsid w:val="008A7B59"/>
    <w:rsid w:val="008B0033"/>
    <w:rsid w:val="008B015B"/>
    <w:rsid w:val="008B0483"/>
    <w:rsid w:val="008B05F7"/>
    <w:rsid w:val="008B063B"/>
    <w:rsid w:val="008B0987"/>
    <w:rsid w:val="008B0DB2"/>
    <w:rsid w:val="008B0EEF"/>
    <w:rsid w:val="008B0F4A"/>
    <w:rsid w:val="008B11CA"/>
    <w:rsid w:val="008B120C"/>
    <w:rsid w:val="008B15F2"/>
    <w:rsid w:val="008B1CB5"/>
    <w:rsid w:val="008B224F"/>
    <w:rsid w:val="008B28F5"/>
    <w:rsid w:val="008B2A88"/>
    <w:rsid w:val="008B2B27"/>
    <w:rsid w:val="008B2B2C"/>
    <w:rsid w:val="008B3727"/>
    <w:rsid w:val="008B38AF"/>
    <w:rsid w:val="008B3920"/>
    <w:rsid w:val="008B3DA1"/>
    <w:rsid w:val="008B3ED0"/>
    <w:rsid w:val="008B3F04"/>
    <w:rsid w:val="008B440A"/>
    <w:rsid w:val="008B51A0"/>
    <w:rsid w:val="008B55FC"/>
    <w:rsid w:val="008B5603"/>
    <w:rsid w:val="008B592A"/>
    <w:rsid w:val="008B5AED"/>
    <w:rsid w:val="008B5E24"/>
    <w:rsid w:val="008B6178"/>
    <w:rsid w:val="008B627D"/>
    <w:rsid w:val="008B62C8"/>
    <w:rsid w:val="008B635B"/>
    <w:rsid w:val="008B6D98"/>
    <w:rsid w:val="008B7B5C"/>
    <w:rsid w:val="008B7B89"/>
    <w:rsid w:val="008B7D26"/>
    <w:rsid w:val="008B7F18"/>
    <w:rsid w:val="008C0134"/>
    <w:rsid w:val="008C01E3"/>
    <w:rsid w:val="008C055C"/>
    <w:rsid w:val="008C0C2C"/>
    <w:rsid w:val="008C0C99"/>
    <w:rsid w:val="008C0DE7"/>
    <w:rsid w:val="008C0E7D"/>
    <w:rsid w:val="008C0FE9"/>
    <w:rsid w:val="008C13DD"/>
    <w:rsid w:val="008C13FA"/>
    <w:rsid w:val="008C146C"/>
    <w:rsid w:val="008C14B7"/>
    <w:rsid w:val="008C1EF8"/>
    <w:rsid w:val="008C2017"/>
    <w:rsid w:val="008C2482"/>
    <w:rsid w:val="008C29DA"/>
    <w:rsid w:val="008C3273"/>
    <w:rsid w:val="008C372C"/>
    <w:rsid w:val="008C397C"/>
    <w:rsid w:val="008C4753"/>
    <w:rsid w:val="008C48FE"/>
    <w:rsid w:val="008C4958"/>
    <w:rsid w:val="008C4BAA"/>
    <w:rsid w:val="008C5068"/>
    <w:rsid w:val="008C6AE8"/>
    <w:rsid w:val="008C7123"/>
    <w:rsid w:val="008C7573"/>
    <w:rsid w:val="008C7957"/>
    <w:rsid w:val="008C7DD3"/>
    <w:rsid w:val="008D00A5"/>
    <w:rsid w:val="008D017E"/>
    <w:rsid w:val="008D029E"/>
    <w:rsid w:val="008D02A8"/>
    <w:rsid w:val="008D0660"/>
    <w:rsid w:val="008D090C"/>
    <w:rsid w:val="008D0B8A"/>
    <w:rsid w:val="008D0EE5"/>
    <w:rsid w:val="008D0F6B"/>
    <w:rsid w:val="008D11E4"/>
    <w:rsid w:val="008D1785"/>
    <w:rsid w:val="008D1915"/>
    <w:rsid w:val="008D1929"/>
    <w:rsid w:val="008D1F05"/>
    <w:rsid w:val="008D20E4"/>
    <w:rsid w:val="008D2B23"/>
    <w:rsid w:val="008D2C3D"/>
    <w:rsid w:val="008D2D23"/>
    <w:rsid w:val="008D3199"/>
    <w:rsid w:val="008D31BE"/>
    <w:rsid w:val="008D32E1"/>
    <w:rsid w:val="008D33AA"/>
    <w:rsid w:val="008D34F1"/>
    <w:rsid w:val="008D34FA"/>
    <w:rsid w:val="008D3553"/>
    <w:rsid w:val="008D3593"/>
    <w:rsid w:val="008D39D8"/>
    <w:rsid w:val="008D3C9B"/>
    <w:rsid w:val="008D4CD7"/>
    <w:rsid w:val="008D524E"/>
    <w:rsid w:val="008D53B1"/>
    <w:rsid w:val="008D553D"/>
    <w:rsid w:val="008D55C0"/>
    <w:rsid w:val="008D56F4"/>
    <w:rsid w:val="008D653E"/>
    <w:rsid w:val="008D65B9"/>
    <w:rsid w:val="008D6791"/>
    <w:rsid w:val="008D6988"/>
    <w:rsid w:val="008D6D1A"/>
    <w:rsid w:val="008D7EA5"/>
    <w:rsid w:val="008E0637"/>
    <w:rsid w:val="008E065E"/>
    <w:rsid w:val="008E07CC"/>
    <w:rsid w:val="008E0927"/>
    <w:rsid w:val="008E1142"/>
    <w:rsid w:val="008E1909"/>
    <w:rsid w:val="008E21BD"/>
    <w:rsid w:val="008E2455"/>
    <w:rsid w:val="008E2A8E"/>
    <w:rsid w:val="008E3335"/>
    <w:rsid w:val="008E35EA"/>
    <w:rsid w:val="008E3686"/>
    <w:rsid w:val="008E41DB"/>
    <w:rsid w:val="008E4900"/>
    <w:rsid w:val="008E4C4E"/>
    <w:rsid w:val="008E5472"/>
    <w:rsid w:val="008E5B73"/>
    <w:rsid w:val="008E5F36"/>
    <w:rsid w:val="008E6669"/>
    <w:rsid w:val="008E6D41"/>
    <w:rsid w:val="008E6D72"/>
    <w:rsid w:val="008E720B"/>
    <w:rsid w:val="008E760D"/>
    <w:rsid w:val="008E79F0"/>
    <w:rsid w:val="008E7DF5"/>
    <w:rsid w:val="008E7FD9"/>
    <w:rsid w:val="008F01DF"/>
    <w:rsid w:val="008F068E"/>
    <w:rsid w:val="008F0918"/>
    <w:rsid w:val="008F096D"/>
    <w:rsid w:val="008F09F3"/>
    <w:rsid w:val="008F0A4F"/>
    <w:rsid w:val="008F0DB1"/>
    <w:rsid w:val="008F121F"/>
    <w:rsid w:val="008F1EAB"/>
    <w:rsid w:val="008F21F5"/>
    <w:rsid w:val="008F23E4"/>
    <w:rsid w:val="008F2461"/>
    <w:rsid w:val="008F24C1"/>
    <w:rsid w:val="008F2838"/>
    <w:rsid w:val="008F2A82"/>
    <w:rsid w:val="008F2B44"/>
    <w:rsid w:val="008F2EC1"/>
    <w:rsid w:val="008F3305"/>
    <w:rsid w:val="008F33DC"/>
    <w:rsid w:val="008F35BE"/>
    <w:rsid w:val="008F37B1"/>
    <w:rsid w:val="008F37E8"/>
    <w:rsid w:val="008F3FE2"/>
    <w:rsid w:val="008F415F"/>
    <w:rsid w:val="008F43D7"/>
    <w:rsid w:val="008F4687"/>
    <w:rsid w:val="008F477F"/>
    <w:rsid w:val="008F4A67"/>
    <w:rsid w:val="008F4CB7"/>
    <w:rsid w:val="008F4DBC"/>
    <w:rsid w:val="008F4DFC"/>
    <w:rsid w:val="008F5447"/>
    <w:rsid w:val="008F5711"/>
    <w:rsid w:val="008F5B42"/>
    <w:rsid w:val="008F5BE3"/>
    <w:rsid w:val="008F5C96"/>
    <w:rsid w:val="008F6161"/>
    <w:rsid w:val="008F639C"/>
    <w:rsid w:val="008F65A4"/>
    <w:rsid w:val="008F678C"/>
    <w:rsid w:val="008F689C"/>
    <w:rsid w:val="008F6AEC"/>
    <w:rsid w:val="008F6B33"/>
    <w:rsid w:val="008F6CB1"/>
    <w:rsid w:val="008F71F0"/>
    <w:rsid w:val="008F7310"/>
    <w:rsid w:val="008F7E30"/>
    <w:rsid w:val="0090022D"/>
    <w:rsid w:val="0090046E"/>
    <w:rsid w:val="009010A4"/>
    <w:rsid w:val="00901416"/>
    <w:rsid w:val="00901C36"/>
    <w:rsid w:val="009020AE"/>
    <w:rsid w:val="00902350"/>
    <w:rsid w:val="009027AB"/>
    <w:rsid w:val="00902CAE"/>
    <w:rsid w:val="00902CD9"/>
    <w:rsid w:val="00903041"/>
    <w:rsid w:val="0090336B"/>
    <w:rsid w:val="0090362F"/>
    <w:rsid w:val="00903A72"/>
    <w:rsid w:val="00903B7B"/>
    <w:rsid w:val="00903C89"/>
    <w:rsid w:val="00903CA1"/>
    <w:rsid w:val="00904A43"/>
    <w:rsid w:val="009053AA"/>
    <w:rsid w:val="00905B37"/>
    <w:rsid w:val="00905BB5"/>
    <w:rsid w:val="00905BF5"/>
    <w:rsid w:val="00905E37"/>
    <w:rsid w:val="009063CF"/>
    <w:rsid w:val="00906939"/>
    <w:rsid w:val="00906D3F"/>
    <w:rsid w:val="00906FDC"/>
    <w:rsid w:val="009076ED"/>
    <w:rsid w:val="00907E75"/>
    <w:rsid w:val="00910193"/>
    <w:rsid w:val="0091029A"/>
    <w:rsid w:val="0091039B"/>
    <w:rsid w:val="00910709"/>
    <w:rsid w:val="00910A35"/>
    <w:rsid w:val="00910B7D"/>
    <w:rsid w:val="00910D1C"/>
    <w:rsid w:val="00910D4A"/>
    <w:rsid w:val="00911267"/>
    <w:rsid w:val="0091134C"/>
    <w:rsid w:val="009117EC"/>
    <w:rsid w:val="00911BA8"/>
    <w:rsid w:val="00911DFB"/>
    <w:rsid w:val="009120AA"/>
    <w:rsid w:val="00912588"/>
    <w:rsid w:val="0091288B"/>
    <w:rsid w:val="009128CD"/>
    <w:rsid w:val="00912A58"/>
    <w:rsid w:val="00912B4C"/>
    <w:rsid w:val="00912C54"/>
    <w:rsid w:val="00912EEF"/>
    <w:rsid w:val="00912F74"/>
    <w:rsid w:val="009130FF"/>
    <w:rsid w:val="009133D2"/>
    <w:rsid w:val="00913501"/>
    <w:rsid w:val="00913836"/>
    <w:rsid w:val="009139D9"/>
    <w:rsid w:val="00913D1B"/>
    <w:rsid w:val="00913F4C"/>
    <w:rsid w:val="00914944"/>
    <w:rsid w:val="00914AD8"/>
    <w:rsid w:val="00914B4C"/>
    <w:rsid w:val="00914BAA"/>
    <w:rsid w:val="00914D64"/>
    <w:rsid w:val="00914E7D"/>
    <w:rsid w:val="009150C4"/>
    <w:rsid w:val="00915373"/>
    <w:rsid w:val="00915A4A"/>
    <w:rsid w:val="00915BBB"/>
    <w:rsid w:val="00916079"/>
    <w:rsid w:val="0091741A"/>
    <w:rsid w:val="009176C1"/>
    <w:rsid w:val="009177DE"/>
    <w:rsid w:val="0091799A"/>
    <w:rsid w:val="009179FD"/>
    <w:rsid w:val="00917CE9"/>
    <w:rsid w:val="0092023B"/>
    <w:rsid w:val="009204A9"/>
    <w:rsid w:val="00920BF2"/>
    <w:rsid w:val="0092185E"/>
    <w:rsid w:val="009218D0"/>
    <w:rsid w:val="00921D31"/>
    <w:rsid w:val="00921D3A"/>
    <w:rsid w:val="00922010"/>
    <w:rsid w:val="0092247F"/>
    <w:rsid w:val="0092367F"/>
    <w:rsid w:val="00923790"/>
    <w:rsid w:val="00923843"/>
    <w:rsid w:val="00923844"/>
    <w:rsid w:val="0092447E"/>
    <w:rsid w:val="00924AB4"/>
    <w:rsid w:val="00924ECF"/>
    <w:rsid w:val="00924ED9"/>
    <w:rsid w:val="009250D4"/>
    <w:rsid w:val="00925277"/>
    <w:rsid w:val="009252A9"/>
    <w:rsid w:val="00926090"/>
    <w:rsid w:val="00926165"/>
    <w:rsid w:val="0092621F"/>
    <w:rsid w:val="00926395"/>
    <w:rsid w:val="00926504"/>
    <w:rsid w:val="009268BE"/>
    <w:rsid w:val="00926A4B"/>
    <w:rsid w:val="00926BB4"/>
    <w:rsid w:val="00926C93"/>
    <w:rsid w:val="00926D4B"/>
    <w:rsid w:val="009271AE"/>
    <w:rsid w:val="0093026D"/>
    <w:rsid w:val="00930B3F"/>
    <w:rsid w:val="00930CEC"/>
    <w:rsid w:val="00931063"/>
    <w:rsid w:val="00931BD9"/>
    <w:rsid w:val="00932375"/>
    <w:rsid w:val="0093242F"/>
    <w:rsid w:val="009328B8"/>
    <w:rsid w:val="00932943"/>
    <w:rsid w:val="00932BD8"/>
    <w:rsid w:val="00932F6D"/>
    <w:rsid w:val="00933503"/>
    <w:rsid w:val="00933504"/>
    <w:rsid w:val="00933A0C"/>
    <w:rsid w:val="00933D0A"/>
    <w:rsid w:val="00933ECA"/>
    <w:rsid w:val="00933EE9"/>
    <w:rsid w:val="00933FA8"/>
    <w:rsid w:val="009342CA"/>
    <w:rsid w:val="0093433F"/>
    <w:rsid w:val="00934734"/>
    <w:rsid w:val="009347E4"/>
    <w:rsid w:val="00934C31"/>
    <w:rsid w:val="009351BA"/>
    <w:rsid w:val="0093521A"/>
    <w:rsid w:val="009359A8"/>
    <w:rsid w:val="00935E12"/>
    <w:rsid w:val="009360EC"/>
    <w:rsid w:val="00936366"/>
    <w:rsid w:val="009363F2"/>
    <w:rsid w:val="009367B1"/>
    <w:rsid w:val="009368F2"/>
    <w:rsid w:val="009368F3"/>
    <w:rsid w:val="00937048"/>
    <w:rsid w:val="009372C8"/>
    <w:rsid w:val="00937F4A"/>
    <w:rsid w:val="009406B7"/>
    <w:rsid w:val="00940D4E"/>
    <w:rsid w:val="009412E0"/>
    <w:rsid w:val="009414D4"/>
    <w:rsid w:val="00941636"/>
    <w:rsid w:val="00941E14"/>
    <w:rsid w:val="009422EA"/>
    <w:rsid w:val="00942C9E"/>
    <w:rsid w:val="00942D56"/>
    <w:rsid w:val="00943001"/>
    <w:rsid w:val="0094310A"/>
    <w:rsid w:val="00943396"/>
    <w:rsid w:val="00943742"/>
    <w:rsid w:val="00943981"/>
    <w:rsid w:val="00943B27"/>
    <w:rsid w:val="00943FBD"/>
    <w:rsid w:val="009445A0"/>
    <w:rsid w:val="00944B62"/>
    <w:rsid w:val="00944FA6"/>
    <w:rsid w:val="0094559C"/>
    <w:rsid w:val="009456A1"/>
    <w:rsid w:val="009456A4"/>
    <w:rsid w:val="0094597D"/>
    <w:rsid w:val="00945C05"/>
    <w:rsid w:val="0094609C"/>
    <w:rsid w:val="00946146"/>
    <w:rsid w:val="0094640F"/>
    <w:rsid w:val="00946558"/>
    <w:rsid w:val="00946836"/>
    <w:rsid w:val="00946945"/>
    <w:rsid w:val="00946AE5"/>
    <w:rsid w:val="00946DCD"/>
    <w:rsid w:val="0094757E"/>
    <w:rsid w:val="00947713"/>
    <w:rsid w:val="00947CA1"/>
    <w:rsid w:val="00950290"/>
    <w:rsid w:val="0095037B"/>
    <w:rsid w:val="009505A0"/>
    <w:rsid w:val="009506C1"/>
    <w:rsid w:val="0095087E"/>
    <w:rsid w:val="00950DE7"/>
    <w:rsid w:val="00951253"/>
    <w:rsid w:val="00951703"/>
    <w:rsid w:val="0095195D"/>
    <w:rsid w:val="00951CB5"/>
    <w:rsid w:val="0095214B"/>
    <w:rsid w:val="0095276D"/>
    <w:rsid w:val="0095299F"/>
    <w:rsid w:val="00952A6C"/>
    <w:rsid w:val="00952B48"/>
    <w:rsid w:val="00952B90"/>
    <w:rsid w:val="00953635"/>
    <w:rsid w:val="00953920"/>
    <w:rsid w:val="00953CA8"/>
    <w:rsid w:val="00953D47"/>
    <w:rsid w:val="009542FA"/>
    <w:rsid w:val="00954303"/>
    <w:rsid w:val="00954333"/>
    <w:rsid w:val="00954A97"/>
    <w:rsid w:val="00954B0E"/>
    <w:rsid w:val="00954C33"/>
    <w:rsid w:val="00954F40"/>
    <w:rsid w:val="00955400"/>
    <w:rsid w:val="00955434"/>
    <w:rsid w:val="0095587D"/>
    <w:rsid w:val="00955C2A"/>
    <w:rsid w:val="00956348"/>
    <w:rsid w:val="0095660B"/>
    <w:rsid w:val="0095681E"/>
    <w:rsid w:val="00956D43"/>
    <w:rsid w:val="00956D87"/>
    <w:rsid w:val="009572D4"/>
    <w:rsid w:val="009575AE"/>
    <w:rsid w:val="00957770"/>
    <w:rsid w:val="00957CF3"/>
    <w:rsid w:val="00957EF3"/>
    <w:rsid w:val="009603F9"/>
    <w:rsid w:val="00960F26"/>
    <w:rsid w:val="00961921"/>
    <w:rsid w:val="0096215C"/>
    <w:rsid w:val="0096246B"/>
    <w:rsid w:val="00962713"/>
    <w:rsid w:val="00962F3D"/>
    <w:rsid w:val="00963057"/>
    <w:rsid w:val="0096310C"/>
    <w:rsid w:val="0096353D"/>
    <w:rsid w:val="0096373D"/>
    <w:rsid w:val="00964195"/>
    <w:rsid w:val="0096430A"/>
    <w:rsid w:val="00964781"/>
    <w:rsid w:val="009649E6"/>
    <w:rsid w:val="00964A8D"/>
    <w:rsid w:val="00964EAF"/>
    <w:rsid w:val="0096520F"/>
    <w:rsid w:val="00965457"/>
    <w:rsid w:val="0096554B"/>
    <w:rsid w:val="0096584A"/>
    <w:rsid w:val="00965926"/>
    <w:rsid w:val="009659DE"/>
    <w:rsid w:val="00965A32"/>
    <w:rsid w:val="00965C83"/>
    <w:rsid w:val="00965D2D"/>
    <w:rsid w:val="00965DD0"/>
    <w:rsid w:val="009660AB"/>
    <w:rsid w:val="009664EB"/>
    <w:rsid w:val="009665A0"/>
    <w:rsid w:val="00966649"/>
    <w:rsid w:val="009666A1"/>
    <w:rsid w:val="00966735"/>
    <w:rsid w:val="009668CA"/>
    <w:rsid w:val="009668E5"/>
    <w:rsid w:val="00966928"/>
    <w:rsid w:val="00966F46"/>
    <w:rsid w:val="00966FDF"/>
    <w:rsid w:val="00966FFB"/>
    <w:rsid w:val="00967647"/>
    <w:rsid w:val="00967B0D"/>
    <w:rsid w:val="00970839"/>
    <w:rsid w:val="00970998"/>
    <w:rsid w:val="00970BC2"/>
    <w:rsid w:val="00971142"/>
    <w:rsid w:val="0097137B"/>
    <w:rsid w:val="00971598"/>
    <w:rsid w:val="00971ACE"/>
    <w:rsid w:val="00971E26"/>
    <w:rsid w:val="00971F08"/>
    <w:rsid w:val="00972757"/>
    <w:rsid w:val="00972939"/>
    <w:rsid w:val="009730F1"/>
    <w:rsid w:val="009736E6"/>
    <w:rsid w:val="00973BA7"/>
    <w:rsid w:val="00973C1A"/>
    <w:rsid w:val="00974370"/>
    <w:rsid w:val="0097495D"/>
    <w:rsid w:val="00974BA5"/>
    <w:rsid w:val="00975440"/>
    <w:rsid w:val="00975718"/>
    <w:rsid w:val="00975B79"/>
    <w:rsid w:val="00975BF9"/>
    <w:rsid w:val="00975EF6"/>
    <w:rsid w:val="00975F26"/>
    <w:rsid w:val="0097603D"/>
    <w:rsid w:val="0097680B"/>
    <w:rsid w:val="00976949"/>
    <w:rsid w:val="00976A73"/>
    <w:rsid w:val="00976BC0"/>
    <w:rsid w:val="00977390"/>
    <w:rsid w:val="009777FA"/>
    <w:rsid w:val="0097788C"/>
    <w:rsid w:val="00977D0C"/>
    <w:rsid w:val="00977E85"/>
    <w:rsid w:val="00980057"/>
    <w:rsid w:val="00980332"/>
    <w:rsid w:val="009803F9"/>
    <w:rsid w:val="00980477"/>
    <w:rsid w:val="009810FA"/>
    <w:rsid w:val="009812D6"/>
    <w:rsid w:val="0098139F"/>
    <w:rsid w:val="00981E0A"/>
    <w:rsid w:val="00981E74"/>
    <w:rsid w:val="009822DE"/>
    <w:rsid w:val="00982406"/>
    <w:rsid w:val="009825FC"/>
    <w:rsid w:val="00982BA3"/>
    <w:rsid w:val="00982C04"/>
    <w:rsid w:val="00982EB4"/>
    <w:rsid w:val="009836E9"/>
    <w:rsid w:val="00983C6D"/>
    <w:rsid w:val="00983EE7"/>
    <w:rsid w:val="009843A1"/>
    <w:rsid w:val="009847D1"/>
    <w:rsid w:val="00984B24"/>
    <w:rsid w:val="0098520B"/>
    <w:rsid w:val="00985253"/>
    <w:rsid w:val="00985302"/>
    <w:rsid w:val="009853B3"/>
    <w:rsid w:val="009859A4"/>
    <w:rsid w:val="00985B97"/>
    <w:rsid w:val="0098614B"/>
    <w:rsid w:val="00986307"/>
    <w:rsid w:val="00986743"/>
    <w:rsid w:val="00986762"/>
    <w:rsid w:val="0098696E"/>
    <w:rsid w:val="00986A48"/>
    <w:rsid w:val="00986F73"/>
    <w:rsid w:val="009872C7"/>
    <w:rsid w:val="00987412"/>
    <w:rsid w:val="009879F3"/>
    <w:rsid w:val="00987A3E"/>
    <w:rsid w:val="00987DCE"/>
    <w:rsid w:val="009902A8"/>
    <w:rsid w:val="009902C2"/>
    <w:rsid w:val="0099055C"/>
    <w:rsid w:val="00990630"/>
    <w:rsid w:val="009906A1"/>
    <w:rsid w:val="0099071C"/>
    <w:rsid w:val="00990CD5"/>
    <w:rsid w:val="00990CE9"/>
    <w:rsid w:val="00991761"/>
    <w:rsid w:val="00991C19"/>
    <w:rsid w:val="00991CE0"/>
    <w:rsid w:val="00991F3A"/>
    <w:rsid w:val="00991FBC"/>
    <w:rsid w:val="00992078"/>
    <w:rsid w:val="00992ACE"/>
    <w:rsid w:val="00993313"/>
    <w:rsid w:val="00993325"/>
    <w:rsid w:val="009934CD"/>
    <w:rsid w:val="0099367F"/>
    <w:rsid w:val="009947C8"/>
    <w:rsid w:val="00994CEE"/>
    <w:rsid w:val="00994DCA"/>
    <w:rsid w:val="009951D0"/>
    <w:rsid w:val="009956F4"/>
    <w:rsid w:val="00995AC9"/>
    <w:rsid w:val="00995D42"/>
    <w:rsid w:val="0099605E"/>
    <w:rsid w:val="009960EC"/>
    <w:rsid w:val="009963E2"/>
    <w:rsid w:val="00996501"/>
    <w:rsid w:val="00996BAE"/>
    <w:rsid w:val="00996D20"/>
    <w:rsid w:val="009970DD"/>
    <w:rsid w:val="009973F4"/>
    <w:rsid w:val="00997907"/>
    <w:rsid w:val="00997C9B"/>
    <w:rsid w:val="009A0FBA"/>
    <w:rsid w:val="009A1088"/>
    <w:rsid w:val="009A13DE"/>
    <w:rsid w:val="009A1601"/>
    <w:rsid w:val="009A181D"/>
    <w:rsid w:val="009A19E4"/>
    <w:rsid w:val="009A1D11"/>
    <w:rsid w:val="009A1E13"/>
    <w:rsid w:val="009A2338"/>
    <w:rsid w:val="009A2370"/>
    <w:rsid w:val="009A2842"/>
    <w:rsid w:val="009A2C22"/>
    <w:rsid w:val="009A2EA8"/>
    <w:rsid w:val="009A3359"/>
    <w:rsid w:val="009A33EB"/>
    <w:rsid w:val="009A3B93"/>
    <w:rsid w:val="009A3BB6"/>
    <w:rsid w:val="009A462D"/>
    <w:rsid w:val="009A47D7"/>
    <w:rsid w:val="009A4920"/>
    <w:rsid w:val="009A4CEC"/>
    <w:rsid w:val="009A55DF"/>
    <w:rsid w:val="009A5CBA"/>
    <w:rsid w:val="009A5D92"/>
    <w:rsid w:val="009A5EC7"/>
    <w:rsid w:val="009A63C3"/>
    <w:rsid w:val="009A6580"/>
    <w:rsid w:val="009A7057"/>
    <w:rsid w:val="009A7312"/>
    <w:rsid w:val="009A7E94"/>
    <w:rsid w:val="009A7EB4"/>
    <w:rsid w:val="009B0073"/>
    <w:rsid w:val="009B02AE"/>
    <w:rsid w:val="009B0AE2"/>
    <w:rsid w:val="009B0BE0"/>
    <w:rsid w:val="009B0E6E"/>
    <w:rsid w:val="009B0FC1"/>
    <w:rsid w:val="009B1042"/>
    <w:rsid w:val="009B10B4"/>
    <w:rsid w:val="009B1359"/>
    <w:rsid w:val="009B18DD"/>
    <w:rsid w:val="009B19C1"/>
    <w:rsid w:val="009B1B90"/>
    <w:rsid w:val="009B1D0F"/>
    <w:rsid w:val="009B1D1F"/>
    <w:rsid w:val="009B1E80"/>
    <w:rsid w:val="009B1F30"/>
    <w:rsid w:val="009B200D"/>
    <w:rsid w:val="009B233A"/>
    <w:rsid w:val="009B259F"/>
    <w:rsid w:val="009B25C0"/>
    <w:rsid w:val="009B27AF"/>
    <w:rsid w:val="009B2DC3"/>
    <w:rsid w:val="009B2EC4"/>
    <w:rsid w:val="009B31C7"/>
    <w:rsid w:val="009B32F4"/>
    <w:rsid w:val="009B348B"/>
    <w:rsid w:val="009B380F"/>
    <w:rsid w:val="009B3852"/>
    <w:rsid w:val="009B39EE"/>
    <w:rsid w:val="009B3AC2"/>
    <w:rsid w:val="009B3D55"/>
    <w:rsid w:val="009B3DBA"/>
    <w:rsid w:val="009B40B5"/>
    <w:rsid w:val="009B4122"/>
    <w:rsid w:val="009B4154"/>
    <w:rsid w:val="009B43A2"/>
    <w:rsid w:val="009B4973"/>
    <w:rsid w:val="009B49D6"/>
    <w:rsid w:val="009B4DF4"/>
    <w:rsid w:val="009B4E25"/>
    <w:rsid w:val="009B4F83"/>
    <w:rsid w:val="009B51BB"/>
    <w:rsid w:val="009B5311"/>
    <w:rsid w:val="009B564E"/>
    <w:rsid w:val="009B596E"/>
    <w:rsid w:val="009B5C48"/>
    <w:rsid w:val="009B6038"/>
    <w:rsid w:val="009B640D"/>
    <w:rsid w:val="009B6527"/>
    <w:rsid w:val="009B6B3D"/>
    <w:rsid w:val="009B6F55"/>
    <w:rsid w:val="009B7385"/>
    <w:rsid w:val="009B7964"/>
    <w:rsid w:val="009B7E87"/>
    <w:rsid w:val="009B7F2D"/>
    <w:rsid w:val="009C0169"/>
    <w:rsid w:val="009C0811"/>
    <w:rsid w:val="009C0950"/>
    <w:rsid w:val="009C0A06"/>
    <w:rsid w:val="009C1245"/>
    <w:rsid w:val="009C15FC"/>
    <w:rsid w:val="009C1E22"/>
    <w:rsid w:val="009C22A9"/>
    <w:rsid w:val="009C22F7"/>
    <w:rsid w:val="009C243E"/>
    <w:rsid w:val="009C24F1"/>
    <w:rsid w:val="009C2606"/>
    <w:rsid w:val="009C373D"/>
    <w:rsid w:val="009C3839"/>
    <w:rsid w:val="009C3B74"/>
    <w:rsid w:val="009C3D62"/>
    <w:rsid w:val="009C3E80"/>
    <w:rsid w:val="009C403E"/>
    <w:rsid w:val="009C450F"/>
    <w:rsid w:val="009C498B"/>
    <w:rsid w:val="009C49A5"/>
    <w:rsid w:val="009C4A6C"/>
    <w:rsid w:val="009C4DFB"/>
    <w:rsid w:val="009C5324"/>
    <w:rsid w:val="009C5AF4"/>
    <w:rsid w:val="009C6118"/>
    <w:rsid w:val="009C6199"/>
    <w:rsid w:val="009C6379"/>
    <w:rsid w:val="009C6BF8"/>
    <w:rsid w:val="009C7051"/>
    <w:rsid w:val="009C7ADA"/>
    <w:rsid w:val="009C7DB5"/>
    <w:rsid w:val="009C7E88"/>
    <w:rsid w:val="009D02EF"/>
    <w:rsid w:val="009D07A7"/>
    <w:rsid w:val="009D07CB"/>
    <w:rsid w:val="009D0C5F"/>
    <w:rsid w:val="009D0EA2"/>
    <w:rsid w:val="009D0F4C"/>
    <w:rsid w:val="009D0F4D"/>
    <w:rsid w:val="009D0FBB"/>
    <w:rsid w:val="009D1595"/>
    <w:rsid w:val="009D19D7"/>
    <w:rsid w:val="009D1B64"/>
    <w:rsid w:val="009D201E"/>
    <w:rsid w:val="009D224B"/>
    <w:rsid w:val="009D23D9"/>
    <w:rsid w:val="009D2517"/>
    <w:rsid w:val="009D2630"/>
    <w:rsid w:val="009D2807"/>
    <w:rsid w:val="009D29E6"/>
    <w:rsid w:val="009D2C78"/>
    <w:rsid w:val="009D2E79"/>
    <w:rsid w:val="009D3718"/>
    <w:rsid w:val="009D3CC1"/>
    <w:rsid w:val="009D401C"/>
    <w:rsid w:val="009D45E7"/>
    <w:rsid w:val="009D4EC7"/>
    <w:rsid w:val="009D4F9A"/>
    <w:rsid w:val="009D4FF0"/>
    <w:rsid w:val="009D51A0"/>
    <w:rsid w:val="009D553F"/>
    <w:rsid w:val="009D5981"/>
    <w:rsid w:val="009D5A0B"/>
    <w:rsid w:val="009D5ADC"/>
    <w:rsid w:val="009D5D84"/>
    <w:rsid w:val="009D61F0"/>
    <w:rsid w:val="009D63C7"/>
    <w:rsid w:val="009D6616"/>
    <w:rsid w:val="009D68F4"/>
    <w:rsid w:val="009D6E9D"/>
    <w:rsid w:val="009D7028"/>
    <w:rsid w:val="009D703C"/>
    <w:rsid w:val="009D713B"/>
    <w:rsid w:val="009D718F"/>
    <w:rsid w:val="009D735A"/>
    <w:rsid w:val="009D7486"/>
    <w:rsid w:val="009D7584"/>
    <w:rsid w:val="009D7701"/>
    <w:rsid w:val="009D792F"/>
    <w:rsid w:val="009D7C4B"/>
    <w:rsid w:val="009D7F61"/>
    <w:rsid w:val="009E001E"/>
    <w:rsid w:val="009E04A2"/>
    <w:rsid w:val="009E068F"/>
    <w:rsid w:val="009E07C3"/>
    <w:rsid w:val="009E084F"/>
    <w:rsid w:val="009E0A25"/>
    <w:rsid w:val="009E0B5C"/>
    <w:rsid w:val="009E0CBF"/>
    <w:rsid w:val="009E0D97"/>
    <w:rsid w:val="009E0DFF"/>
    <w:rsid w:val="009E13B4"/>
    <w:rsid w:val="009E1492"/>
    <w:rsid w:val="009E14E0"/>
    <w:rsid w:val="009E19D4"/>
    <w:rsid w:val="009E1F6B"/>
    <w:rsid w:val="009E2232"/>
    <w:rsid w:val="009E27F4"/>
    <w:rsid w:val="009E29A1"/>
    <w:rsid w:val="009E2E8D"/>
    <w:rsid w:val="009E2F96"/>
    <w:rsid w:val="009E33CC"/>
    <w:rsid w:val="009E359D"/>
    <w:rsid w:val="009E35DB"/>
    <w:rsid w:val="009E376B"/>
    <w:rsid w:val="009E39D9"/>
    <w:rsid w:val="009E3DAD"/>
    <w:rsid w:val="009E3DD2"/>
    <w:rsid w:val="009E3E0C"/>
    <w:rsid w:val="009E40D3"/>
    <w:rsid w:val="009E47A3"/>
    <w:rsid w:val="009E50BD"/>
    <w:rsid w:val="009E5110"/>
    <w:rsid w:val="009E516E"/>
    <w:rsid w:val="009E5207"/>
    <w:rsid w:val="009E5490"/>
    <w:rsid w:val="009E5B27"/>
    <w:rsid w:val="009E5EDE"/>
    <w:rsid w:val="009E6551"/>
    <w:rsid w:val="009E68B4"/>
    <w:rsid w:val="009E6B97"/>
    <w:rsid w:val="009E7A17"/>
    <w:rsid w:val="009E7BCE"/>
    <w:rsid w:val="009F04C3"/>
    <w:rsid w:val="009F0744"/>
    <w:rsid w:val="009F08F3"/>
    <w:rsid w:val="009F0917"/>
    <w:rsid w:val="009F0C9A"/>
    <w:rsid w:val="009F0DA0"/>
    <w:rsid w:val="009F0E29"/>
    <w:rsid w:val="009F138B"/>
    <w:rsid w:val="009F1624"/>
    <w:rsid w:val="009F169C"/>
    <w:rsid w:val="009F1945"/>
    <w:rsid w:val="009F1BD3"/>
    <w:rsid w:val="009F1CB0"/>
    <w:rsid w:val="009F236C"/>
    <w:rsid w:val="009F238E"/>
    <w:rsid w:val="009F280C"/>
    <w:rsid w:val="009F2AD9"/>
    <w:rsid w:val="009F2B49"/>
    <w:rsid w:val="009F3186"/>
    <w:rsid w:val="009F344F"/>
    <w:rsid w:val="009F3F1E"/>
    <w:rsid w:val="009F3FD1"/>
    <w:rsid w:val="009F4121"/>
    <w:rsid w:val="009F5080"/>
    <w:rsid w:val="009F50E2"/>
    <w:rsid w:val="009F5B28"/>
    <w:rsid w:val="009F5C4B"/>
    <w:rsid w:val="009F5DD6"/>
    <w:rsid w:val="009F61D3"/>
    <w:rsid w:val="009F641F"/>
    <w:rsid w:val="009F6A8E"/>
    <w:rsid w:val="009F6DCC"/>
    <w:rsid w:val="009F7231"/>
    <w:rsid w:val="009F7A61"/>
    <w:rsid w:val="00A000A7"/>
    <w:rsid w:val="00A00284"/>
    <w:rsid w:val="00A003C4"/>
    <w:rsid w:val="00A009A3"/>
    <w:rsid w:val="00A01077"/>
    <w:rsid w:val="00A0108D"/>
    <w:rsid w:val="00A01433"/>
    <w:rsid w:val="00A01CF4"/>
    <w:rsid w:val="00A01DF4"/>
    <w:rsid w:val="00A025DC"/>
    <w:rsid w:val="00A027B1"/>
    <w:rsid w:val="00A02E61"/>
    <w:rsid w:val="00A02EA3"/>
    <w:rsid w:val="00A02EEC"/>
    <w:rsid w:val="00A02F84"/>
    <w:rsid w:val="00A031D8"/>
    <w:rsid w:val="00A032FC"/>
    <w:rsid w:val="00A035A2"/>
    <w:rsid w:val="00A039C1"/>
    <w:rsid w:val="00A03DA2"/>
    <w:rsid w:val="00A04502"/>
    <w:rsid w:val="00A04608"/>
    <w:rsid w:val="00A048A8"/>
    <w:rsid w:val="00A04AA9"/>
    <w:rsid w:val="00A04F49"/>
    <w:rsid w:val="00A055E1"/>
    <w:rsid w:val="00A0599F"/>
    <w:rsid w:val="00A061B4"/>
    <w:rsid w:val="00A06621"/>
    <w:rsid w:val="00A06A45"/>
    <w:rsid w:val="00A06B69"/>
    <w:rsid w:val="00A06EDF"/>
    <w:rsid w:val="00A07167"/>
    <w:rsid w:val="00A0786C"/>
    <w:rsid w:val="00A07990"/>
    <w:rsid w:val="00A07A19"/>
    <w:rsid w:val="00A07AC8"/>
    <w:rsid w:val="00A07C27"/>
    <w:rsid w:val="00A07E7D"/>
    <w:rsid w:val="00A10127"/>
    <w:rsid w:val="00A103BF"/>
    <w:rsid w:val="00A1046F"/>
    <w:rsid w:val="00A1060A"/>
    <w:rsid w:val="00A108A5"/>
    <w:rsid w:val="00A1090F"/>
    <w:rsid w:val="00A10DC6"/>
    <w:rsid w:val="00A10EB9"/>
    <w:rsid w:val="00A10ECC"/>
    <w:rsid w:val="00A1172E"/>
    <w:rsid w:val="00A11790"/>
    <w:rsid w:val="00A11BF5"/>
    <w:rsid w:val="00A11C6E"/>
    <w:rsid w:val="00A1205E"/>
    <w:rsid w:val="00A12716"/>
    <w:rsid w:val="00A12914"/>
    <w:rsid w:val="00A129E2"/>
    <w:rsid w:val="00A12CE3"/>
    <w:rsid w:val="00A13C48"/>
    <w:rsid w:val="00A13D7D"/>
    <w:rsid w:val="00A13E54"/>
    <w:rsid w:val="00A13FAF"/>
    <w:rsid w:val="00A14195"/>
    <w:rsid w:val="00A14210"/>
    <w:rsid w:val="00A14562"/>
    <w:rsid w:val="00A14782"/>
    <w:rsid w:val="00A14AF1"/>
    <w:rsid w:val="00A152BD"/>
    <w:rsid w:val="00A1553B"/>
    <w:rsid w:val="00A15685"/>
    <w:rsid w:val="00A15769"/>
    <w:rsid w:val="00A159AE"/>
    <w:rsid w:val="00A15B62"/>
    <w:rsid w:val="00A16439"/>
    <w:rsid w:val="00A16526"/>
    <w:rsid w:val="00A16832"/>
    <w:rsid w:val="00A16D4D"/>
    <w:rsid w:val="00A171E2"/>
    <w:rsid w:val="00A172EC"/>
    <w:rsid w:val="00A17631"/>
    <w:rsid w:val="00A1793F"/>
    <w:rsid w:val="00A17E41"/>
    <w:rsid w:val="00A17F63"/>
    <w:rsid w:val="00A20499"/>
    <w:rsid w:val="00A20D2C"/>
    <w:rsid w:val="00A210AA"/>
    <w:rsid w:val="00A21328"/>
    <w:rsid w:val="00A2193B"/>
    <w:rsid w:val="00A21AC9"/>
    <w:rsid w:val="00A21C2A"/>
    <w:rsid w:val="00A2205A"/>
    <w:rsid w:val="00A22921"/>
    <w:rsid w:val="00A22C1B"/>
    <w:rsid w:val="00A22E83"/>
    <w:rsid w:val="00A231A3"/>
    <w:rsid w:val="00A23377"/>
    <w:rsid w:val="00A2351A"/>
    <w:rsid w:val="00A237F8"/>
    <w:rsid w:val="00A23B5C"/>
    <w:rsid w:val="00A23BCD"/>
    <w:rsid w:val="00A23DCD"/>
    <w:rsid w:val="00A24014"/>
    <w:rsid w:val="00A242DC"/>
    <w:rsid w:val="00A2440F"/>
    <w:rsid w:val="00A248E6"/>
    <w:rsid w:val="00A24922"/>
    <w:rsid w:val="00A24CCF"/>
    <w:rsid w:val="00A257EE"/>
    <w:rsid w:val="00A258C4"/>
    <w:rsid w:val="00A25AA3"/>
    <w:rsid w:val="00A25BC7"/>
    <w:rsid w:val="00A2606D"/>
    <w:rsid w:val="00A2625F"/>
    <w:rsid w:val="00A26292"/>
    <w:rsid w:val="00A264A9"/>
    <w:rsid w:val="00A269BA"/>
    <w:rsid w:val="00A26BD9"/>
    <w:rsid w:val="00A26CDE"/>
    <w:rsid w:val="00A26DAA"/>
    <w:rsid w:val="00A26DCF"/>
    <w:rsid w:val="00A2738E"/>
    <w:rsid w:val="00A274CA"/>
    <w:rsid w:val="00A2760A"/>
    <w:rsid w:val="00A27632"/>
    <w:rsid w:val="00A27704"/>
    <w:rsid w:val="00A27785"/>
    <w:rsid w:val="00A27E1E"/>
    <w:rsid w:val="00A30086"/>
    <w:rsid w:val="00A30095"/>
    <w:rsid w:val="00A30187"/>
    <w:rsid w:val="00A30264"/>
    <w:rsid w:val="00A302F3"/>
    <w:rsid w:val="00A303BC"/>
    <w:rsid w:val="00A30555"/>
    <w:rsid w:val="00A30558"/>
    <w:rsid w:val="00A309F9"/>
    <w:rsid w:val="00A30E04"/>
    <w:rsid w:val="00A311C0"/>
    <w:rsid w:val="00A3120B"/>
    <w:rsid w:val="00A3138A"/>
    <w:rsid w:val="00A319B4"/>
    <w:rsid w:val="00A31A33"/>
    <w:rsid w:val="00A3207F"/>
    <w:rsid w:val="00A3224F"/>
    <w:rsid w:val="00A32744"/>
    <w:rsid w:val="00A332EB"/>
    <w:rsid w:val="00A33322"/>
    <w:rsid w:val="00A33424"/>
    <w:rsid w:val="00A339D8"/>
    <w:rsid w:val="00A33A17"/>
    <w:rsid w:val="00A34003"/>
    <w:rsid w:val="00A34326"/>
    <w:rsid w:val="00A3448A"/>
    <w:rsid w:val="00A35081"/>
    <w:rsid w:val="00A3525B"/>
    <w:rsid w:val="00A352CB"/>
    <w:rsid w:val="00A3535D"/>
    <w:rsid w:val="00A35A61"/>
    <w:rsid w:val="00A3610C"/>
    <w:rsid w:val="00A36297"/>
    <w:rsid w:val="00A368E0"/>
    <w:rsid w:val="00A369B6"/>
    <w:rsid w:val="00A36BBD"/>
    <w:rsid w:val="00A370E2"/>
    <w:rsid w:val="00A372FE"/>
    <w:rsid w:val="00A37A85"/>
    <w:rsid w:val="00A37B0E"/>
    <w:rsid w:val="00A37E15"/>
    <w:rsid w:val="00A4008F"/>
    <w:rsid w:val="00A400AC"/>
    <w:rsid w:val="00A40131"/>
    <w:rsid w:val="00A4085E"/>
    <w:rsid w:val="00A408CE"/>
    <w:rsid w:val="00A40B90"/>
    <w:rsid w:val="00A40DE4"/>
    <w:rsid w:val="00A4129B"/>
    <w:rsid w:val="00A41E2B"/>
    <w:rsid w:val="00A41F1C"/>
    <w:rsid w:val="00A4240E"/>
    <w:rsid w:val="00A425BD"/>
    <w:rsid w:val="00A4338E"/>
    <w:rsid w:val="00A43EF7"/>
    <w:rsid w:val="00A44071"/>
    <w:rsid w:val="00A44260"/>
    <w:rsid w:val="00A442E2"/>
    <w:rsid w:val="00A4480C"/>
    <w:rsid w:val="00A4488B"/>
    <w:rsid w:val="00A44BFD"/>
    <w:rsid w:val="00A45176"/>
    <w:rsid w:val="00A45282"/>
    <w:rsid w:val="00A45B74"/>
    <w:rsid w:val="00A46877"/>
    <w:rsid w:val="00A46C44"/>
    <w:rsid w:val="00A47220"/>
    <w:rsid w:val="00A475B3"/>
    <w:rsid w:val="00A477E6"/>
    <w:rsid w:val="00A47881"/>
    <w:rsid w:val="00A47E34"/>
    <w:rsid w:val="00A50018"/>
    <w:rsid w:val="00A50040"/>
    <w:rsid w:val="00A50299"/>
    <w:rsid w:val="00A5040A"/>
    <w:rsid w:val="00A504D9"/>
    <w:rsid w:val="00A50595"/>
    <w:rsid w:val="00A5067B"/>
    <w:rsid w:val="00A506D3"/>
    <w:rsid w:val="00A50A10"/>
    <w:rsid w:val="00A5117E"/>
    <w:rsid w:val="00A51B21"/>
    <w:rsid w:val="00A522BB"/>
    <w:rsid w:val="00A522CB"/>
    <w:rsid w:val="00A5270D"/>
    <w:rsid w:val="00A52CB4"/>
    <w:rsid w:val="00A52E1D"/>
    <w:rsid w:val="00A5344F"/>
    <w:rsid w:val="00A537A2"/>
    <w:rsid w:val="00A53BF7"/>
    <w:rsid w:val="00A53CCB"/>
    <w:rsid w:val="00A540CD"/>
    <w:rsid w:val="00A54AB1"/>
    <w:rsid w:val="00A54E2A"/>
    <w:rsid w:val="00A5578C"/>
    <w:rsid w:val="00A557D6"/>
    <w:rsid w:val="00A55B2A"/>
    <w:rsid w:val="00A55E81"/>
    <w:rsid w:val="00A5658C"/>
    <w:rsid w:val="00A566F1"/>
    <w:rsid w:val="00A56ED5"/>
    <w:rsid w:val="00A57106"/>
    <w:rsid w:val="00A573D4"/>
    <w:rsid w:val="00A57C47"/>
    <w:rsid w:val="00A602F1"/>
    <w:rsid w:val="00A603B7"/>
    <w:rsid w:val="00A6097E"/>
    <w:rsid w:val="00A60B3D"/>
    <w:rsid w:val="00A60B82"/>
    <w:rsid w:val="00A60CAE"/>
    <w:rsid w:val="00A6148B"/>
    <w:rsid w:val="00A61499"/>
    <w:rsid w:val="00A62A77"/>
    <w:rsid w:val="00A6334D"/>
    <w:rsid w:val="00A63483"/>
    <w:rsid w:val="00A634AF"/>
    <w:rsid w:val="00A636B4"/>
    <w:rsid w:val="00A638D3"/>
    <w:rsid w:val="00A639A8"/>
    <w:rsid w:val="00A63A0B"/>
    <w:rsid w:val="00A63AB5"/>
    <w:rsid w:val="00A63AF6"/>
    <w:rsid w:val="00A64050"/>
    <w:rsid w:val="00A64125"/>
    <w:rsid w:val="00A641A6"/>
    <w:rsid w:val="00A64775"/>
    <w:rsid w:val="00A64A67"/>
    <w:rsid w:val="00A64AE9"/>
    <w:rsid w:val="00A65024"/>
    <w:rsid w:val="00A651C6"/>
    <w:rsid w:val="00A653DA"/>
    <w:rsid w:val="00A65581"/>
    <w:rsid w:val="00A657D7"/>
    <w:rsid w:val="00A65A0D"/>
    <w:rsid w:val="00A65CD6"/>
    <w:rsid w:val="00A65CDA"/>
    <w:rsid w:val="00A65D4F"/>
    <w:rsid w:val="00A65EC0"/>
    <w:rsid w:val="00A660AC"/>
    <w:rsid w:val="00A664AC"/>
    <w:rsid w:val="00A666A6"/>
    <w:rsid w:val="00A66BEF"/>
    <w:rsid w:val="00A671F4"/>
    <w:rsid w:val="00A679DE"/>
    <w:rsid w:val="00A67A7E"/>
    <w:rsid w:val="00A67E6C"/>
    <w:rsid w:val="00A7007D"/>
    <w:rsid w:val="00A7094D"/>
    <w:rsid w:val="00A70A7E"/>
    <w:rsid w:val="00A70C41"/>
    <w:rsid w:val="00A71091"/>
    <w:rsid w:val="00A71B74"/>
    <w:rsid w:val="00A71B99"/>
    <w:rsid w:val="00A71CD5"/>
    <w:rsid w:val="00A71F78"/>
    <w:rsid w:val="00A724E3"/>
    <w:rsid w:val="00A727CC"/>
    <w:rsid w:val="00A72EE1"/>
    <w:rsid w:val="00A739D0"/>
    <w:rsid w:val="00A73AE8"/>
    <w:rsid w:val="00A74534"/>
    <w:rsid w:val="00A74A86"/>
    <w:rsid w:val="00A74B08"/>
    <w:rsid w:val="00A74F2F"/>
    <w:rsid w:val="00A74F39"/>
    <w:rsid w:val="00A75372"/>
    <w:rsid w:val="00A75998"/>
    <w:rsid w:val="00A75B15"/>
    <w:rsid w:val="00A761D4"/>
    <w:rsid w:val="00A761D9"/>
    <w:rsid w:val="00A7644D"/>
    <w:rsid w:val="00A76530"/>
    <w:rsid w:val="00A7690F"/>
    <w:rsid w:val="00A769DF"/>
    <w:rsid w:val="00A76D82"/>
    <w:rsid w:val="00A7705C"/>
    <w:rsid w:val="00A77314"/>
    <w:rsid w:val="00A773BE"/>
    <w:rsid w:val="00A775CD"/>
    <w:rsid w:val="00A77A66"/>
    <w:rsid w:val="00A77E90"/>
    <w:rsid w:val="00A77EA1"/>
    <w:rsid w:val="00A77EC4"/>
    <w:rsid w:val="00A800F7"/>
    <w:rsid w:val="00A8072A"/>
    <w:rsid w:val="00A8087D"/>
    <w:rsid w:val="00A809F5"/>
    <w:rsid w:val="00A80B64"/>
    <w:rsid w:val="00A80B80"/>
    <w:rsid w:val="00A80BDF"/>
    <w:rsid w:val="00A80CA2"/>
    <w:rsid w:val="00A80D59"/>
    <w:rsid w:val="00A80ED8"/>
    <w:rsid w:val="00A81204"/>
    <w:rsid w:val="00A81267"/>
    <w:rsid w:val="00A8135F"/>
    <w:rsid w:val="00A81B5F"/>
    <w:rsid w:val="00A81E1C"/>
    <w:rsid w:val="00A820CC"/>
    <w:rsid w:val="00A8226D"/>
    <w:rsid w:val="00A82374"/>
    <w:rsid w:val="00A8270A"/>
    <w:rsid w:val="00A82754"/>
    <w:rsid w:val="00A82A5B"/>
    <w:rsid w:val="00A82DD3"/>
    <w:rsid w:val="00A82EB8"/>
    <w:rsid w:val="00A8300C"/>
    <w:rsid w:val="00A834E8"/>
    <w:rsid w:val="00A838D8"/>
    <w:rsid w:val="00A839BB"/>
    <w:rsid w:val="00A83AB7"/>
    <w:rsid w:val="00A841A8"/>
    <w:rsid w:val="00A84650"/>
    <w:rsid w:val="00A849CF"/>
    <w:rsid w:val="00A84C50"/>
    <w:rsid w:val="00A84E0D"/>
    <w:rsid w:val="00A84F5A"/>
    <w:rsid w:val="00A85124"/>
    <w:rsid w:val="00A853A4"/>
    <w:rsid w:val="00A8568C"/>
    <w:rsid w:val="00A85B8A"/>
    <w:rsid w:val="00A86154"/>
    <w:rsid w:val="00A8629A"/>
    <w:rsid w:val="00A86A6F"/>
    <w:rsid w:val="00A86AB4"/>
    <w:rsid w:val="00A86C41"/>
    <w:rsid w:val="00A86EEF"/>
    <w:rsid w:val="00A86FE2"/>
    <w:rsid w:val="00A871A5"/>
    <w:rsid w:val="00A872B4"/>
    <w:rsid w:val="00A87981"/>
    <w:rsid w:val="00A9000F"/>
    <w:rsid w:val="00A90193"/>
    <w:rsid w:val="00A90430"/>
    <w:rsid w:val="00A90A0C"/>
    <w:rsid w:val="00A90BD3"/>
    <w:rsid w:val="00A910CA"/>
    <w:rsid w:val="00A9127F"/>
    <w:rsid w:val="00A91B34"/>
    <w:rsid w:val="00A920FD"/>
    <w:rsid w:val="00A92117"/>
    <w:rsid w:val="00A9232F"/>
    <w:rsid w:val="00A92879"/>
    <w:rsid w:val="00A93AEC"/>
    <w:rsid w:val="00A93B08"/>
    <w:rsid w:val="00A94190"/>
    <w:rsid w:val="00A9442A"/>
    <w:rsid w:val="00A94543"/>
    <w:rsid w:val="00A94CA1"/>
    <w:rsid w:val="00A94D1B"/>
    <w:rsid w:val="00A94E8A"/>
    <w:rsid w:val="00A95965"/>
    <w:rsid w:val="00A9628D"/>
    <w:rsid w:val="00A96987"/>
    <w:rsid w:val="00A96A2C"/>
    <w:rsid w:val="00A96B79"/>
    <w:rsid w:val="00A96D4F"/>
    <w:rsid w:val="00A96E0F"/>
    <w:rsid w:val="00A972A5"/>
    <w:rsid w:val="00A97710"/>
    <w:rsid w:val="00A97886"/>
    <w:rsid w:val="00A979DE"/>
    <w:rsid w:val="00A97F3E"/>
    <w:rsid w:val="00AA00DA"/>
    <w:rsid w:val="00AA016F"/>
    <w:rsid w:val="00AA01A6"/>
    <w:rsid w:val="00AA0A2A"/>
    <w:rsid w:val="00AA0AC0"/>
    <w:rsid w:val="00AA0BD8"/>
    <w:rsid w:val="00AA0FF5"/>
    <w:rsid w:val="00AA1155"/>
    <w:rsid w:val="00AA168D"/>
    <w:rsid w:val="00AA1931"/>
    <w:rsid w:val="00AA1940"/>
    <w:rsid w:val="00AA19FD"/>
    <w:rsid w:val="00AA1ECE"/>
    <w:rsid w:val="00AA1ED6"/>
    <w:rsid w:val="00AA28DD"/>
    <w:rsid w:val="00AA2C4A"/>
    <w:rsid w:val="00AA2EC1"/>
    <w:rsid w:val="00AA2FAD"/>
    <w:rsid w:val="00AA3168"/>
    <w:rsid w:val="00AA31C9"/>
    <w:rsid w:val="00AA35F0"/>
    <w:rsid w:val="00AA3BE2"/>
    <w:rsid w:val="00AA3CF6"/>
    <w:rsid w:val="00AA4069"/>
    <w:rsid w:val="00AA4529"/>
    <w:rsid w:val="00AA49DE"/>
    <w:rsid w:val="00AA49FE"/>
    <w:rsid w:val="00AA4B6C"/>
    <w:rsid w:val="00AA4C19"/>
    <w:rsid w:val="00AA4D0A"/>
    <w:rsid w:val="00AA51D6"/>
    <w:rsid w:val="00AA522F"/>
    <w:rsid w:val="00AA5295"/>
    <w:rsid w:val="00AA5357"/>
    <w:rsid w:val="00AA54B0"/>
    <w:rsid w:val="00AA5CD1"/>
    <w:rsid w:val="00AA5D11"/>
    <w:rsid w:val="00AA6325"/>
    <w:rsid w:val="00AA6427"/>
    <w:rsid w:val="00AA6435"/>
    <w:rsid w:val="00AA6B3D"/>
    <w:rsid w:val="00AA6D0B"/>
    <w:rsid w:val="00AA6EA2"/>
    <w:rsid w:val="00AA7276"/>
    <w:rsid w:val="00AA7ACE"/>
    <w:rsid w:val="00AA7CBD"/>
    <w:rsid w:val="00AA7F86"/>
    <w:rsid w:val="00AB010F"/>
    <w:rsid w:val="00AB04C7"/>
    <w:rsid w:val="00AB0690"/>
    <w:rsid w:val="00AB0BC8"/>
    <w:rsid w:val="00AB0C32"/>
    <w:rsid w:val="00AB0CAD"/>
    <w:rsid w:val="00AB0CE8"/>
    <w:rsid w:val="00AB11CA"/>
    <w:rsid w:val="00AB12D2"/>
    <w:rsid w:val="00AB14D9"/>
    <w:rsid w:val="00AB19D1"/>
    <w:rsid w:val="00AB1A74"/>
    <w:rsid w:val="00AB1C9F"/>
    <w:rsid w:val="00AB1E9F"/>
    <w:rsid w:val="00AB2130"/>
    <w:rsid w:val="00AB216B"/>
    <w:rsid w:val="00AB2543"/>
    <w:rsid w:val="00AB2597"/>
    <w:rsid w:val="00AB2ACC"/>
    <w:rsid w:val="00AB30A5"/>
    <w:rsid w:val="00AB33A0"/>
    <w:rsid w:val="00AB345D"/>
    <w:rsid w:val="00AB36A9"/>
    <w:rsid w:val="00AB36FF"/>
    <w:rsid w:val="00AB3AF3"/>
    <w:rsid w:val="00AB4141"/>
    <w:rsid w:val="00AB423E"/>
    <w:rsid w:val="00AB47D1"/>
    <w:rsid w:val="00AB491F"/>
    <w:rsid w:val="00AB4A0F"/>
    <w:rsid w:val="00AB4AB8"/>
    <w:rsid w:val="00AB4B7D"/>
    <w:rsid w:val="00AB50C4"/>
    <w:rsid w:val="00AB53C0"/>
    <w:rsid w:val="00AB5AF4"/>
    <w:rsid w:val="00AB5F63"/>
    <w:rsid w:val="00AB655A"/>
    <w:rsid w:val="00AB655E"/>
    <w:rsid w:val="00AB6629"/>
    <w:rsid w:val="00AB6E09"/>
    <w:rsid w:val="00AB7583"/>
    <w:rsid w:val="00AB76F7"/>
    <w:rsid w:val="00AB77E1"/>
    <w:rsid w:val="00AB7952"/>
    <w:rsid w:val="00AB7B87"/>
    <w:rsid w:val="00AC007F"/>
    <w:rsid w:val="00AC0505"/>
    <w:rsid w:val="00AC09CC"/>
    <w:rsid w:val="00AC0A2C"/>
    <w:rsid w:val="00AC10C0"/>
    <w:rsid w:val="00AC11EF"/>
    <w:rsid w:val="00AC166C"/>
    <w:rsid w:val="00AC18AC"/>
    <w:rsid w:val="00AC1941"/>
    <w:rsid w:val="00AC19B5"/>
    <w:rsid w:val="00AC1CA4"/>
    <w:rsid w:val="00AC2825"/>
    <w:rsid w:val="00AC28E3"/>
    <w:rsid w:val="00AC28EF"/>
    <w:rsid w:val="00AC2CA0"/>
    <w:rsid w:val="00AC2ECD"/>
    <w:rsid w:val="00AC3119"/>
    <w:rsid w:val="00AC3590"/>
    <w:rsid w:val="00AC3862"/>
    <w:rsid w:val="00AC388D"/>
    <w:rsid w:val="00AC3F9C"/>
    <w:rsid w:val="00AC442C"/>
    <w:rsid w:val="00AC49FB"/>
    <w:rsid w:val="00AC4B51"/>
    <w:rsid w:val="00AC4E67"/>
    <w:rsid w:val="00AC52C8"/>
    <w:rsid w:val="00AC52E3"/>
    <w:rsid w:val="00AC5319"/>
    <w:rsid w:val="00AC5681"/>
    <w:rsid w:val="00AC5A10"/>
    <w:rsid w:val="00AC5B2E"/>
    <w:rsid w:val="00AC5C09"/>
    <w:rsid w:val="00AC5E79"/>
    <w:rsid w:val="00AC60FF"/>
    <w:rsid w:val="00AC6125"/>
    <w:rsid w:val="00AC6C6E"/>
    <w:rsid w:val="00AC6D90"/>
    <w:rsid w:val="00AC725C"/>
    <w:rsid w:val="00AC730A"/>
    <w:rsid w:val="00AC73CD"/>
    <w:rsid w:val="00AC77BA"/>
    <w:rsid w:val="00AC7ADB"/>
    <w:rsid w:val="00AC7AF6"/>
    <w:rsid w:val="00AC7C90"/>
    <w:rsid w:val="00AD050D"/>
    <w:rsid w:val="00AD05FB"/>
    <w:rsid w:val="00AD0914"/>
    <w:rsid w:val="00AD0AA3"/>
    <w:rsid w:val="00AD0B72"/>
    <w:rsid w:val="00AD0D09"/>
    <w:rsid w:val="00AD0ED4"/>
    <w:rsid w:val="00AD1395"/>
    <w:rsid w:val="00AD141D"/>
    <w:rsid w:val="00AD14EB"/>
    <w:rsid w:val="00AD1A52"/>
    <w:rsid w:val="00AD1CC6"/>
    <w:rsid w:val="00AD24DD"/>
    <w:rsid w:val="00AD24F9"/>
    <w:rsid w:val="00AD2E92"/>
    <w:rsid w:val="00AD3140"/>
    <w:rsid w:val="00AD375E"/>
    <w:rsid w:val="00AD3A3F"/>
    <w:rsid w:val="00AD3C5D"/>
    <w:rsid w:val="00AD3D1A"/>
    <w:rsid w:val="00AD3F94"/>
    <w:rsid w:val="00AD4252"/>
    <w:rsid w:val="00AD43B0"/>
    <w:rsid w:val="00AD4771"/>
    <w:rsid w:val="00AD4836"/>
    <w:rsid w:val="00AD4A5A"/>
    <w:rsid w:val="00AD4F15"/>
    <w:rsid w:val="00AD51C5"/>
    <w:rsid w:val="00AD5991"/>
    <w:rsid w:val="00AD5CC2"/>
    <w:rsid w:val="00AD66CA"/>
    <w:rsid w:val="00AD6EF9"/>
    <w:rsid w:val="00AD6F41"/>
    <w:rsid w:val="00AD717B"/>
    <w:rsid w:val="00AD7C29"/>
    <w:rsid w:val="00AD7E33"/>
    <w:rsid w:val="00AE1889"/>
    <w:rsid w:val="00AE19C3"/>
    <w:rsid w:val="00AE1F58"/>
    <w:rsid w:val="00AE24E0"/>
    <w:rsid w:val="00AE27AC"/>
    <w:rsid w:val="00AE29BD"/>
    <w:rsid w:val="00AE2D07"/>
    <w:rsid w:val="00AE38DB"/>
    <w:rsid w:val="00AE3A40"/>
    <w:rsid w:val="00AE3C38"/>
    <w:rsid w:val="00AE3C5B"/>
    <w:rsid w:val="00AE3C88"/>
    <w:rsid w:val="00AE3CAC"/>
    <w:rsid w:val="00AE40E0"/>
    <w:rsid w:val="00AE4795"/>
    <w:rsid w:val="00AE4DBA"/>
    <w:rsid w:val="00AE4E0B"/>
    <w:rsid w:val="00AE4F07"/>
    <w:rsid w:val="00AE5361"/>
    <w:rsid w:val="00AE543E"/>
    <w:rsid w:val="00AE545E"/>
    <w:rsid w:val="00AE5532"/>
    <w:rsid w:val="00AE556A"/>
    <w:rsid w:val="00AE5B4A"/>
    <w:rsid w:val="00AE5C25"/>
    <w:rsid w:val="00AE5CD7"/>
    <w:rsid w:val="00AE60D4"/>
    <w:rsid w:val="00AE6164"/>
    <w:rsid w:val="00AE68C5"/>
    <w:rsid w:val="00AE6A48"/>
    <w:rsid w:val="00AE701E"/>
    <w:rsid w:val="00AE7137"/>
    <w:rsid w:val="00AE758C"/>
    <w:rsid w:val="00AE783B"/>
    <w:rsid w:val="00AE7AA8"/>
    <w:rsid w:val="00AF02A1"/>
    <w:rsid w:val="00AF03BD"/>
    <w:rsid w:val="00AF0571"/>
    <w:rsid w:val="00AF0764"/>
    <w:rsid w:val="00AF092B"/>
    <w:rsid w:val="00AF0BA6"/>
    <w:rsid w:val="00AF0D11"/>
    <w:rsid w:val="00AF0EAC"/>
    <w:rsid w:val="00AF0F66"/>
    <w:rsid w:val="00AF144C"/>
    <w:rsid w:val="00AF1692"/>
    <w:rsid w:val="00AF1C5D"/>
    <w:rsid w:val="00AF1F8C"/>
    <w:rsid w:val="00AF22DB"/>
    <w:rsid w:val="00AF2387"/>
    <w:rsid w:val="00AF2419"/>
    <w:rsid w:val="00AF2790"/>
    <w:rsid w:val="00AF2833"/>
    <w:rsid w:val="00AF2DD1"/>
    <w:rsid w:val="00AF3108"/>
    <w:rsid w:val="00AF316D"/>
    <w:rsid w:val="00AF332E"/>
    <w:rsid w:val="00AF33F6"/>
    <w:rsid w:val="00AF401E"/>
    <w:rsid w:val="00AF40C4"/>
    <w:rsid w:val="00AF4191"/>
    <w:rsid w:val="00AF42D7"/>
    <w:rsid w:val="00AF443B"/>
    <w:rsid w:val="00AF47D9"/>
    <w:rsid w:val="00AF4A72"/>
    <w:rsid w:val="00AF4C46"/>
    <w:rsid w:val="00AF54B9"/>
    <w:rsid w:val="00AF5BBE"/>
    <w:rsid w:val="00AF63E7"/>
    <w:rsid w:val="00AF67A3"/>
    <w:rsid w:val="00AF6FF2"/>
    <w:rsid w:val="00AF7476"/>
    <w:rsid w:val="00AF773E"/>
    <w:rsid w:val="00AF7FE3"/>
    <w:rsid w:val="00B001E6"/>
    <w:rsid w:val="00B00588"/>
    <w:rsid w:val="00B00678"/>
    <w:rsid w:val="00B006FE"/>
    <w:rsid w:val="00B007CB"/>
    <w:rsid w:val="00B008EF"/>
    <w:rsid w:val="00B0099F"/>
    <w:rsid w:val="00B00D14"/>
    <w:rsid w:val="00B015BC"/>
    <w:rsid w:val="00B01759"/>
    <w:rsid w:val="00B01B3D"/>
    <w:rsid w:val="00B01B4B"/>
    <w:rsid w:val="00B01DB5"/>
    <w:rsid w:val="00B02343"/>
    <w:rsid w:val="00B02AA9"/>
    <w:rsid w:val="00B02C3B"/>
    <w:rsid w:val="00B02E69"/>
    <w:rsid w:val="00B02EF7"/>
    <w:rsid w:val="00B02FA3"/>
    <w:rsid w:val="00B032AD"/>
    <w:rsid w:val="00B035A1"/>
    <w:rsid w:val="00B03742"/>
    <w:rsid w:val="00B03D9E"/>
    <w:rsid w:val="00B045F0"/>
    <w:rsid w:val="00B04BB9"/>
    <w:rsid w:val="00B04C4F"/>
    <w:rsid w:val="00B04CFB"/>
    <w:rsid w:val="00B05084"/>
    <w:rsid w:val="00B05194"/>
    <w:rsid w:val="00B051ED"/>
    <w:rsid w:val="00B05271"/>
    <w:rsid w:val="00B055AE"/>
    <w:rsid w:val="00B05D2C"/>
    <w:rsid w:val="00B0605C"/>
    <w:rsid w:val="00B06072"/>
    <w:rsid w:val="00B0637C"/>
    <w:rsid w:val="00B06568"/>
    <w:rsid w:val="00B06669"/>
    <w:rsid w:val="00B067E1"/>
    <w:rsid w:val="00B06B55"/>
    <w:rsid w:val="00B06E83"/>
    <w:rsid w:val="00B06F4C"/>
    <w:rsid w:val="00B06FCC"/>
    <w:rsid w:val="00B06FD6"/>
    <w:rsid w:val="00B07169"/>
    <w:rsid w:val="00B075BC"/>
    <w:rsid w:val="00B075DF"/>
    <w:rsid w:val="00B07748"/>
    <w:rsid w:val="00B07A98"/>
    <w:rsid w:val="00B07BBF"/>
    <w:rsid w:val="00B10332"/>
    <w:rsid w:val="00B11144"/>
    <w:rsid w:val="00B11235"/>
    <w:rsid w:val="00B1124F"/>
    <w:rsid w:val="00B113F9"/>
    <w:rsid w:val="00B119B7"/>
    <w:rsid w:val="00B120A5"/>
    <w:rsid w:val="00B12104"/>
    <w:rsid w:val="00B12181"/>
    <w:rsid w:val="00B12301"/>
    <w:rsid w:val="00B128C8"/>
    <w:rsid w:val="00B13186"/>
    <w:rsid w:val="00B13244"/>
    <w:rsid w:val="00B138F7"/>
    <w:rsid w:val="00B13907"/>
    <w:rsid w:val="00B13A87"/>
    <w:rsid w:val="00B144E1"/>
    <w:rsid w:val="00B14848"/>
    <w:rsid w:val="00B15115"/>
    <w:rsid w:val="00B15532"/>
    <w:rsid w:val="00B157F9"/>
    <w:rsid w:val="00B15BDF"/>
    <w:rsid w:val="00B15D5D"/>
    <w:rsid w:val="00B15DD4"/>
    <w:rsid w:val="00B161DE"/>
    <w:rsid w:val="00B16475"/>
    <w:rsid w:val="00B164AC"/>
    <w:rsid w:val="00B16554"/>
    <w:rsid w:val="00B16AC2"/>
    <w:rsid w:val="00B16D98"/>
    <w:rsid w:val="00B16DA1"/>
    <w:rsid w:val="00B172C9"/>
    <w:rsid w:val="00B1762E"/>
    <w:rsid w:val="00B17A64"/>
    <w:rsid w:val="00B17B59"/>
    <w:rsid w:val="00B20256"/>
    <w:rsid w:val="00B203E6"/>
    <w:rsid w:val="00B2051D"/>
    <w:rsid w:val="00B20813"/>
    <w:rsid w:val="00B20D09"/>
    <w:rsid w:val="00B2123A"/>
    <w:rsid w:val="00B21620"/>
    <w:rsid w:val="00B2172B"/>
    <w:rsid w:val="00B21C8F"/>
    <w:rsid w:val="00B21F87"/>
    <w:rsid w:val="00B223E5"/>
    <w:rsid w:val="00B22707"/>
    <w:rsid w:val="00B228AA"/>
    <w:rsid w:val="00B22F52"/>
    <w:rsid w:val="00B22FA9"/>
    <w:rsid w:val="00B23189"/>
    <w:rsid w:val="00B231A5"/>
    <w:rsid w:val="00B23308"/>
    <w:rsid w:val="00B2389A"/>
    <w:rsid w:val="00B23E6D"/>
    <w:rsid w:val="00B23FAF"/>
    <w:rsid w:val="00B24017"/>
    <w:rsid w:val="00B24C89"/>
    <w:rsid w:val="00B25315"/>
    <w:rsid w:val="00B25361"/>
    <w:rsid w:val="00B25503"/>
    <w:rsid w:val="00B25854"/>
    <w:rsid w:val="00B25C7F"/>
    <w:rsid w:val="00B25CC3"/>
    <w:rsid w:val="00B26067"/>
    <w:rsid w:val="00B26553"/>
    <w:rsid w:val="00B26633"/>
    <w:rsid w:val="00B26C21"/>
    <w:rsid w:val="00B270C3"/>
    <w:rsid w:val="00B2754D"/>
    <w:rsid w:val="00B2763F"/>
    <w:rsid w:val="00B276D9"/>
    <w:rsid w:val="00B279CF"/>
    <w:rsid w:val="00B27AAC"/>
    <w:rsid w:val="00B27B0F"/>
    <w:rsid w:val="00B27BDD"/>
    <w:rsid w:val="00B300FC"/>
    <w:rsid w:val="00B3048F"/>
    <w:rsid w:val="00B30929"/>
    <w:rsid w:val="00B3128C"/>
    <w:rsid w:val="00B31344"/>
    <w:rsid w:val="00B313CF"/>
    <w:rsid w:val="00B3140E"/>
    <w:rsid w:val="00B31915"/>
    <w:rsid w:val="00B31ABA"/>
    <w:rsid w:val="00B31B9C"/>
    <w:rsid w:val="00B31F5E"/>
    <w:rsid w:val="00B324C3"/>
    <w:rsid w:val="00B32537"/>
    <w:rsid w:val="00B32797"/>
    <w:rsid w:val="00B327F4"/>
    <w:rsid w:val="00B32A6B"/>
    <w:rsid w:val="00B32B4D"/>
    <w:rsid w:val="00B32BF5"/>
    <w:rsid w:val="00B32D23"/>
    <w:rsid w:val="00B32E3C"/>
    <w:rsid w:val="00B3358F"/>
    <w:rsid w:val="00B335DD"/>
    <w:rsid w:val="00B3360C"/>
    <w:rsid w:val="00B33626"/>
    <w:rsid w:val="00B342F6"/>
    <w:rsid w:val="00B34497"/>
    <w:rsid w:val="00B34B22"/>
    <w:rsid w:val="00B34C38"/>
    <w:rsid w:val="00B34C9B"/>
    <w:rsid w:val="00B35337"/>
    <w:rsid w:val="00B366BB"/>
    <w:rsid w:val="00B36D92"/>
    <w:rsid w:val="00B36E87"/>
    <w:rsid w:val="00B36ED5"/>
    <w:rsid w:val="00B372AA"/>
    <w:rsid w:val="00B37381"/>
    <w:rsid w:val="00B37593"/>
    <w:rsid w:val="00B37FA0"/>
    <w:rsid w:val="00B40071"/>
    <w:rsid w:val="00B400FF"/>
    <w:rsid w:val="00B4028A"/>
    <w:rsid w:val="00B40445"/>
    <w:rsid w:val="00B40878"/>
    <w:rsid w:val="00B409E0"/>
    <w:rsid w:val="00B409F1"/>
    <w:rsid w:val="00B40A57"/>
    <w:rsid w:val="00B40CEC"/>
    <w:rsid w:val="00B411EA"/>
    <w:rsid w:val="00B4133B"/>
    <w:rsid w:val="00B41493"/>
    <w:rsid w:val="00B41845"/>
    <w:rsid w:val="00B41888"/>
    <w:rsid w:val="00B41C2D"/>
    <w:rsid w:val="00B41EC6"/>
    <w:rsid w:val="00B41F84"/>
    <w:rsid w:val="00B4210E"/>
    <w:rsid w:val="00B421EE"/>
    <w:rsid w:val="00B42279"/>
    <w:rsid w:val="00B43288"/>
    <w:rsid w:val="00B432A8"/>
    <w:rsid w:val="00B432E2"/>
    <w:rsid w:val="00B4387C"/>
    <w:rsid w:val="00B43B10"/>
    <w:rsid w:val="00B43BF6"/>
    <w:rsid w:val="00B43FF7"/>
    <w:rsid w:val="00B443C2"/>
    <w:rsid w:val="00B447BD"/>
    <w:rsid w:val="00B44FF0"/>
    <w:rsid w:val="00B45410"/>
    <w:rsid w:val="00B456BD"/>
    <w:rsid w:val="00B45A52"/>
    <w:rsid w:val="00B45AD9"/>
    <w:rsid w:val="00B46175"/>
    <w:rsid w:val="00B466CE"/>
    <w:rsid w:val="00B467A7"/>
    <w:rsid w:val="00B46862"/>
    <w:rsid w:val="00B468DB"/>
    <w:rsid w:val="00B46A88"/>
    <w:rsid w:val="00B46D44"/>
    <w:rsid w:val="00B46E15"/>
    <w:rsid w:val="00B46E7A"/>
    <w:rsid w:val="00B46FD3"/>
    <w:rsid w:val="00B47390"/>
    <w:rsid w:val="00B473E4"/>
    <w:rsid w:val="00B47AA0"/>
    <w:rsid w:val="00B47B4A"/>
    <w:rsid w:val="00B47C13"/>
    <w:rsid w:val="00B47CC7"/>
    <w:rsid w:val="00B47FAE"/>
    <w:rsid w:val="00B50062"/>
    <w:rsid w:val="00B50506"/>
    <w:rsid w:val="00B5051B"/>
    <w:rsid w:val="00B50566"/>
    <w:rsid w:val="00B50933"/>
    <w:rsid w:val="00B50B6E"/>
    <w:rsid w:val="00B50C87"/>
    <w:rsid w:val="00B5103E"/>
    <w:rsid w:val="00B512D1"/>
    <w:rsid w:val="00B5135F"/>
    <w:rsid w:val="00B51797"/>
    <w:rsid w:val="00B51BD1"/>
    <w:rsid w:val="00B51D6D"/>
    <w:rsid w:val="00B5204C"/>
    <w:rsid w:val="00B52263"/>
    <w:rsid w:val="00B522DD"/>
    <w:rsid w:val="00B52518"/>
    <w:rsid w:val="00B52D42"/>
    <w:rsid w:val="00B52E71"/>
    <w:rsid w:val="00B53060"/>
    <w:rsid w:val="00B533CC"/>
    <w:rsid w:val="00B537C7"/>
    <w:rsid w:val="00B538F2"/>
    <w:rsid w:val="00B53DEF"/>
    <w:rsid w:val="00B548B7"/>
    <w:rsid w:val="00B5509B"/>
    <w:rsid w:val="00B55168"/>
    <w:rsid w:val="00B55466"/>
    <w:rsid w:val="00B55908"/>
    <w:rsid w:val="00B55BA0"/>
    <w:rsid w:val="00B567DC"/>
    <w:rsid w:val="00B57055"/>
    <w:rsid w:val="00B5732F"/>
    <w:rsid w:val="00B57640"/>
    <w:rsid w:val="00B60085"/>
    <w:rsid w:val="00B601EF"/>
    <w:rsid w:val="00B6022A"/>
    <w:rsid w:val="00B60480"/>
    <w:rsid w:val="00B60511"/>
    <w:rsid w:val="00B6120F"/>
    <w:rsid w:val="00B614EB"/>
    <w:rsid w:val="00B61898"/>
    <w:rsid w:val="00B61EA0"/>
    <w:rsid w:val="00B62432"/>
    <w:rsid w:val="00B62B60"/>
    <w:rsid w:val="00B62BD1"/>
    <w:rsid w:val="00B62CCC"/>
    <w:rsid w:val="00B63122"/>
    <w:rsid w:val="00B6359D"/>
    <w:rsid w:val="00B638B1"/>
    <w:rsid w:val="00B63CA2"/>
    <w:rsid w:val="00B640FC"/>
    <w:rsid w:val="00B641DC"/>
    <w:rsid w:val="00B642DF"/>
    <w:rsid w:val="00B64557"/>
    <w:rsid w:val="00B64600"/>
    <w:rsid w:val="00B646CA"/>
    <w:rsid w:val="00B64C22"/>
    <w:rsid w:val="00B65126"/>
    <w:rsid w:val="00B65C4B"/>
    <w:rsid w:val="00B65CA3"/>
    <w:rsid w:val="00B66310"/>
    <w:rsid w:val="00B66403"/>
    <w:rsid w:val="00B664C7"/>
    <w:rsid w:val="00B6657E"/>
    <w:rsid w:val="00B66601"/>
    <w:rsid w:val="00B66A32"/>
    <w:rsid w:val="00B66A53"/>
    <w:rsid w:val="00B66E3E"/>
    <w:rsid w:val="00B67026"/>
    <w:rsid w:val="00B67111"/>
    <w:rsid w:val="00B67377"/>
    <w:rsid w:val="00B6786F"/>
    <w:rsid w:val="00B67B35"/>
    <w:rsid w:val="00B67BC8"/>
    <w:rsid w:val="00B67CDF"/>
    <w:rsid w:val="00B67F77"/>
    <w:rsid w:val="00B705EA"/>
    <w:rsid w:val="00B7060C"/>
    <w:rsid w:val="00B70838"/>
    <w:rsid w:val="00B71327"/>
    <w:rsid w:val="00B71EEB"/>
    <w:rsid w:val="00B71F75"/>
    <w:rsid w:val="00B7207B"/>
    <w:rsid w:val="00B72116"/>
    <w:rsid w:val="00B724CE"/>
    <w:rsid w:val="00B7257B"/>
    <w:rsid w:val="00B72659"/>
    <w:rsid w:val="00B727F8"/>
    <w:rsid w:val="00B729EC"/>
    <w:rsid w:val="00B739F6"/>
    <w:rsid w:val="00B73CA5"/>
    <w:rsid w:val="00B7498F"/>
    <w:rsid w:val="00B74BC4"/>
    <w:rsid w:val="00B74D55"/>
    <w:rsid w:val="00B752AC"/>
    <w:rsid w:val="00B75511"/>
    <w:rsid w:val="00B759BF"/>
    <w:rsid w:val="00B76044"/>
    <w:rsid w:val="00B76424"/>
    <w:rsid w:val="00B76BEA"/>
    <w:rsid w:val="00B76CFC"/>
    <w:rsid w:val="00B76E06"/>
    <w:rsid w:val="00B77214"/>
    <w:rsid w:val="00B77325"/>
    <w:rsid w:val="00B77453"/>
    <w:rsid w:val="00B77957"/>
    <w:rsid w:val="00B77A26"/>
    <w:rsid w:val="00B77C65"/>
    <w:rsid w:val="00B80532"/>
    <w:rsid w:val="00B8074D"/>
    <w:rsid w:val="00B80B3A"/>
    <w:rsid w:val="00B80FA0"/>
    <w:rsid w:val="00B819A4"/>
    <w:rsid w:val="00B81A6C"/>
    <w:rsid w:val="00B81E0F"/>
    <w:rsid w:val="00B826C4"/>
    <w:rsid w:val="00B826FF"/>
    <w:rsid w:val="00B82795"/>
    <w:rsid w:val="00B828CD"/>
    <w:rsid w:val="00B82A1C"/>
    <w:rsid w:val="00B82E87"/>
    <w:rsid w:val="00B83076"/>
    <w:rsid w:val="00B833E0"/>
    <w:rsid w:val="00B837FB"/>
    <w:rsid w:val="00B838DB"/>
    <w:rsid w:val="00B83991"/>
    <w:rsid w:val="00B83CAC"/>
    <w:rsid w:val="00B843EC"/>
    <w:rsid w:val="00B8443F"/>
    <w:rsid w:val="00B8463E"/>
    <w:rsid w:val="00B84A5F"/>
    <w:rsid w:val="00B85103"/>
    <w:rsid w:val="00B85312"/>
    <w:rsid w:val="00B85388"/>
    <w:rsid w:val="00B85455"/>
    <w:rsid w:val="00B8570A"/>
    <w:rsid w:val="00B85ACC"/>
    <w:rsid w:val="00B85D70"/>
    <w:rsid w:val="00B85DE5"/>
    <w:rsid w:val="00B85E3F"/>
    <w:rsid w:val="00B865BD"/>
    <w:rsid w:val="00B8673D"/>
    <w:rsid w:val="00B8694B"/>
    <w:rsid w:val="00B86995"/>
    <w:rsid w:val="00B86C53"/>
    <w:rsid w:val="00B86C7F"/>
    <w:rsid w:val="00B86EC4"/>
    <w:rsid w:val="00B87102"/>
    <w:rsid w:val="00B8715E"/>
    <w:rsid w:val="00B87165"/>
    <w:rsid w:val="00B8728A"/>
    <w:rsid w:val="00B877D5"/>
    <w:rsid w:val="00B87BD4"/>
    <w:rsid w:val="00B87D78"/>
    <w:rsid w:val="00B90580"/>
    <w:rsid w:val="00B90ABF"/>
    <w:rsid w:val="00B90B68"/>
    <w:rsid w:val="00B90D2B"/>
    <w:rsid w:val="00B90F73"/>
    <w:rsid w:val="00B910D8"/>
    <w:rsid w:val="00B91217"/>
    <w:rsid w:val="00B9130C"/>
    <w:rsid w:val="00B914D0"/>
    <w:rsid w:val="00B92524"/>
    <w:rsid w:val="00B92CF0"/>
    <w:rsid w:val="00B92E73"/>
    <w:rsid w:val="00B92E92"/>
    <w:rsid w:val="00B932BB"/>
    <w:rsid w:val="00B9349B"/>
    <w:rsid w:val="00B934CB"/>
    <w:rsid w:val="00B93B59"/>
    <w:rsid w:val="00B93BF3"/>
    <w:rsid w:val="00B93FE6"/>
    <w:rsid w:val="00B9406A"/>
    <w:rsid w:val="00B9406C"/>
    <w:rsid w:val="00B94824"/>
    <w:rsid w:val="00B949C7"/>
    <w:rsid w:val="00B94B3E"/>
    <w:rsid w:val="00B94E6C"/>
    <w:rsid w:val="00B9500F"/>
    <w:rsid w:val="00B95921"/>
    <w:rsid w:val="00B9613D"/>
    <w:rsid w:val="00B964D0"/>
    <w:rsid w:val="00B96597"/>
    <w:rsid w:val="00B965FB"/>
    <w:rsid w:val="00B96A82"/>
    <w:rsid w:val="00B97651"/>
    <w:rsid w:val="00B97B61"/>
    <w:rsid w:val="00B97E6C"/>
    <w:rsid w:val="00BA0447"/>
    <w:rsid w:val="00BA0B84"/>
    <w:rsid w:val="00BA1028"/>
    <w:rsid w:val="00BA1233"/>
    <w:rsid w:val="00BA186D"/>
    <w:rsid w:val="00BA1C75"/>
    <w:rsid w:val="00BA2280"/>
    <w:rsid w:val="00BA26E8"/>
    <w:rsid w:val="00BA27E3"/>
    <w:rsid w:val="00BA2A08"/>
    <w:rsid w:val="00BA2EF3"/>
    <w:rsid w:val="00BA2F27"/>
    <w:rsid w:val="00BA3279"/>
    <w:rsid w:val="00BA37CB"/>
    <w:rsid w:val="00BA3DF6"/>
    <w:rsid w:val="00BA41E6"/>
    <w:rsid w:val="00BA46AF"/>
    <w:rsid w:val="00BA48EA"/>
    <w:rsid w:val="00BA539D"/>
    <w:rsid w:val="00BA5420"/>
    <w:rsid w:val="00BA56D2"/>
    <w:rsid w:val="00BA5847"/>
    <w:rsid w:val="00BA594B"/>
    <w:rsid w:val="00BA59BD"/>
    <w:rsid w:val="00BA59DB"/>
    <w:rsid w:val="00BA5B83"/>
    <w:rsid w:val="00BA5BC7"/>
    <w:rsid w:val="00BA5C17"/>
    <w:rsid w:val="00BA61B8"/>
    <w:rsid w:val="00BA6801"/>
    <w:rsid w:val="00BA696A"/>
    <w:rsid w:val="00BA6B4D"/>
    <w:rsid w:val="00BA76E0"/>
    <w:rsid w:val="00BA796D"/>
    <w:rsid w:val="00BA7BB7"/>
    <w:rsid w:val="00BA7BD5"/>
    <w:rsid w:val="00BB010B"/>
    <w:rsid w:val="00BB0369"/>
    <w:rsid w:val="00BB0436"/>
    <w:rsid w:val="00BB05AC"/>
    <w:rsid w:val="00BB0C31"/>
    <w:rsid w:val="00BB0C4E"/>
    <w:rsid w:val="00BB1222"/>
    <w:rsid w:val="00BB1427"/>
    <w:rsid w:val="00BB18DB"/>
    <w:rsid w:val="00BB197A"/>
    <w:rsid w:val="00BB1C6E"/>
    <w:rsid w:val="00BB23EF"/>
    <w:rsid w:val="00BB25B0"/>
    <w:rsid w:val="00BB2683"/>
    <w:rsid w:val="00BB2889"/>
    <w:rsid w:val="00BB2A25"/>
    <w:rsid w:val="00BB2D29"/>
    <w:rsid w:val="00BB3148"/>
    <w:rsid w:val="00BB31A4"/>
    <w:rsid w:val="00BB338C"/>
    <w:rsid w:val="00BB340E"/>
    <w:rsid w:val="00BB35F1"/>
    <w:rsid w:val="00BB3995"/>
    <w:rsid w:val="00BB40C1"/>
    <w:rsid w:val="00BB4572"/>
    <w:rsid w:val="00BB4948"/>
    <w:rsid w:val="00BB4D1B"/>
    <w:rsid w:val="00BB4E6D"/>
    <w:rsid w:val="00BB4F03"/>
    <w:rsid w:val="00BB50C2"/>
    <w:rsid w:val="00BB50D9"/>
    <w:rsid w:val="00BB51E9"/>
    <w:rsid w:val="00BB5428"/>
    <w:rsid w:val="00BB5F1A"/>
    <w:rsid w:val="00BB6550"/>
    <w:rsid w:val="00BB7124"/>
    <w:rsid w:val="00BB720E"/>
    <w:rsid w:val="00BB730D"/>
    <w:rsid w:val="00BB7B23"/>
    <w:rsid w:val="00BB7BF6"/>
    <w:rsid w:val="00BC0353"/>
    <w:rsid w:val="00BC07EC"/>
    <w:rsid w:val="00BC09D9"/>
    <w:rsid w:val="00BC0A02"/>
    <w:rsid w:val="00BC0D7D"/>
    <w:rsid w:val="00BC0FDC"/>
    <w:rsid w:val="00BC14FB"/>
    <w:rsid w:val="00BC156D"/>
    <w:rsid w:val="00BC194C"/>
    <w:rsid w:val="00BC1B83"/>
    <w:rsid w:val="00BC2816"/>
    <w:rsid w:val="00BC2C29"/>
    <w:rsid w:val="00BC2D05"/>
    <w:rsid w:val="00BC2D18"/>
    <w:rsid w:val="00BC3053"/>
    <w:rsid w:val="00BC32A2"/>
    <w:rsid w:val="00BC33FA"/>
    <w:rsid w:val="00BC3677"/>
    <w:rsid w:val="00BC3E80"/>
    <w:rsid w:val="00BC403A"/>
    <w:rsid w:val="00BC4177"/>
    <w:rsid w:val="00BC432C"/>
    <w:rsid w:val="00BC44A3"/>
    <w:rsid w:val="00BC49D7"/>
    <w:rsid w:val="00BC4D2E"/>
    <w:rsid w:val="00BC4D43"/>
    <w:rsid w:val="00BC5228"/>
    <w:rsid w:val="00BC53E2"/>
    <w:rsid w:val="00BC5C1C"/>
    <w:rsid w:val="00BC5D71"/>
    <w:rsid w:val="00BC5E8C"/>
    <w:rsid w:val="00BC6365"/>
    <w:rsid w:val="00BC6467"/>
    <w:rsid w:val="00BC6809"/>
    <w:rsid w:val="00BC6A64"/>
    <w:rsid w:val="00BC6BD8"/>
    <w:rsid w:val="00BC6C1F"/>
    <w:rsid w:val="00BC6C78"/>
    <w:rsid w:val="00BC6CEC"/>
    <w:rsid w:val="00BC6EDE"/>
    <w:rsid w:val="00BC6FA0"/>
    <w:rsid w:val="00BC77F3"/>
    <w:rsid w:val="00BC78D2"/>
    <w:rsid w:val="00BC7AE8"/>
    <w:rsid w:val="00BC7D5F"/>
    <w:rsid w:val="00BD02C4"/>
    <w:rsid w:val="00BD032A"/>
    <w:rsid w:val="00BD037C"/>
    <w:rsid w:val="00BD04CB"/>
    <w:rsid w:val="00BD070A"/>
    <w:rsid w:val="00BD0885"/>
    <w:rsid w:val="00BD0959"/>
    <w:rsid w:val="00BD0984"/>
    <w:rsid w:val="00BD0D08"/>
    <w:rsid w:val="00BD0F24"/>
    <w:rsid w:val="00BD1130"/>
    <w:rsid w:val="00BD188D"/>
    <w:rsid w:val="00BD199A"/>
    <w:rsid w:val="00BD1E7E"/>
    <w:rsid w:val="00BD20BE"/>
    <w:rsid w:val="00BD2368"/>
    <w:rsid w:val="00BD27DB"/>
    <w:rsid w:val="00BD28BB"/>
    <w:rsid w:val="00BD2A3E"/>
    <w:rsid w:val="00BD2C4A"/>
    <w:rsid w:val="00BD2CD0"/>
    <w:rsid w:val="00BD3141"/>
    <w:rsid w:val="00BD3174"/>
    <w:rsid w:val="00BD36E2"/>
    <w:rsid w:val="00BD389D"/>
    <w:rsid w:val="00BD3A34"/>
    <w:rsid w:val="00BD4099"/>
    <w:rsid w:val="00BD48AC"/>
    <w:rsid w:val="00BD4DAB"/>
    <w:rsid w:val="00BD4E16"/>
    <w:rsid w:val="00BD57DE"/>
    <w:rsid w:val="00BD5AAE"/>
    <w:rsid w:val="00BD5F1A"/>
    <w:rsid w:val="00BD6456"/>
    <w:rsid w:val="00BD6A20"/>
    <w:rsid w:val="00BD6E63"/>
    <w:rsid w:val="00BD70B4"/>
    <w:rsid w:val="00BD788D"/>
    <w:rsid w:val="00BD7AB7"/>
    <w:rsid w:val="00BE00B2"/>
    <w:rsid w:val="00BE0111"/>
    <w:rsid w:val="00BE018E"/>
    <w:rsid w:val="00BE02DE"/>
    <w:rsid w:val="00BE035B"/>
    <w:rsid w:val="00BE03F6"/>
    <w:rsid w:val="00BE03FC"/>
    <w:rsid w:val="00BE0435"/>
    <w:rsid w:val="00BE0519"/>
    <w:rsid w:val="00BE06F3"/>
    <w:rsid w:val="00BE08A5"/>
    <w:rsid w:val="00BE099A"/>
    <w:rsid w:val="00BE0EDC"/>
    <w:rsid w:val="00BE1102"/>
    <w:rsid w:val="00BE111D"/>
    <w:rsid w:val="00BE1234"/>
    <w:rsid w:val="00BE178A"/>
    <w:rsid w:val="00BE1C69"/>
    <w:rsid w:val="00BE1D06"/>
    <w:rsid w:val="00BE23F9"/>
    <w:rsid w:val="00BE2557"/>
    <w:rsid w:val="00BE26CF"/>
    <w:rsid w:val="00BE2882"/>
    <w:rsid w:val="00BE2B55"/>
    <w:rsid w:val="00BE2CC8"/>
    <w:rsid w:val="00BE2FA6"/>
    <w:rsid w:val="00BE3186"/>
    <w:rsid w:val="00BE333F"/>
    <w:rsid w:val="00BE36E9"/>
    <w:rsid w:val="00BE36F3"/>
    <w:rsid w:val="00BE3806"/>
    <w:rsid w:val="00BE3C8A"/>
    <w:rsid w:val="00BE3CBC"/>
    <w:rsid w:val="00BE3E02"/>
    <w:rsid w:val="00BE480A"/>
    <w:rsid w:val="00BE4988"/>
    <w:rsid w:val="00BE52DE"/>
    <w:rsid w:val="00BE56D4"/>
    <w:rsid w:val="00BE5969"/>
    <w:rsid w:val="00BE5BA5"/>
    <w:rsid w:val="00BE6287"/>
    <w:rsid w:val="00BE695B"/>
    <w:rsid w:val="00BE6B42"/>
    <w:rsid w:val="00BE6C3A"/>
    <w:rsid w:val="00BE6D0B"/>
    <w:rsid w:val="00BE6E98"/>
    <w:rsid w:val="00BE7061"/>
    <w:rsid w:val="00BE7406"/>
    <w:rsid w:val="00BE7603"/>
    <w:rsid w:val="00BE7D33"/>
    <w:rsid w:val="00BE7EA2"/>
    <w:rsid w:val="00BF035A"/>
    <w:rsid w:val="00BF132C"/>
    <w:rsid w:val="00BF1427"/>
    <w:rsid w:val="00BF18D5"/>
    <w:rsid w:val="00BF2F4E"/>
    <w:rsid w:val="00BF3193"/>
    <w:rsid w:val="00BF3279"/>
    <w:rsid w:val="00BF3496"/>
    <w:rsid w:val="00BF35E6"/>
    <w:rsid w:val="00BF36DF"/>
    <w:rsid w:val="00BF3722"/>
    <w:rsid w:val="00BF3FED"/>
    <w:rsid w:val="00BF4352"/>
    <w:rsid w:val="00BF48E7"/>
    <w:rsid w:val="00BF4BC7"/>
    <w:rsid w:val="00BF4E7A"/>
    <w:rsid w:val="00BF4EC0"/>
    <w:rsid w:val="00BF56B7"/>
    <w:rsid w:val="00BF5871"/>
    <w:rsid w:val="00BF58DC"/>
    <w:rsid w:val="00BF59B9"/>
    <w:rsid w:val="00BF5ACD"/>
    <w:rsid w:val="00BF6299"/>
    <w:rsid w:val="00BF658B"/>
    <w:rsid w:val="00BF6F81"/>
    <w:rsid w:val="00BF723F"/>
    <w:rsid w:val="00BF72F5"/>
    <w:rsid w:val="00BF741B"/>
    <w:rsid w:val="00BF74AA"/>
    <w:rsid w:val="00BF74C7"/>
    <w:rsid w:val="00BF752A"/>
    <w:rsid w:val="00BF7C65"/>
    <w:rsid w:val="00C000A4"/>
    <w:rsid w:val="00C00137"/>
    <w:rsid w:val="00C00248"/>
    <w:rsid w:val="00C00470"/>
    <w:rsid w:val="00C0071A"/>
    <w:rsid w:val="00C00745"/>
    <w:rsid w:val="00C00769"/>
    <w:rsid w:val="00C00AA4"/>
    <w:rsid w:val="00C00BBE"/>
    <w:rsid w:val="00C00FBA"/>
    <w:rsid w:val="00C01255"/>
    <w:rsid w:val="00C015F1"/>
    <w:rsid w:val="00C01DF3"/>
    <w:rsid w:val="00C01E15"/>
    <w:rsid w:val="00C01F33"/>
    <w:rsid w:val="00C022FA"/>
    <w:rsid w:val="00C023C8"/>
    <w:rsid w:val="00C02852"/>
    <w:rsid w:val="00C02A67"/>
    <w:rsid w:val="00C02AA3"/>
    <w:rsid w:val="00C02CC6"/>
    <w:rsid w:val="00C03431"/>
    <w:rsid w:val="00C035CD"/>
    <w:rsid w:val="00C03604"/>
    <w:rsid w:val="00C03673"/>
    <w:rsid w:val="00C038E8"/>
    <w:rsid w:val="00C03BC7"/>
    <w:rsid w:val="00C040F7"/>
    <w:rsid w:val="00C04197"/>
    <w:rsid w:val="00C044AB"/>
    <w:rsid w:val="00C04572"/>
    <w:rsid w:val="00C046F6"/>
    <w:rsid w:val="00C04777"/>
    <w:rsid w:val="00C04927"/>
    <w:rsid w:val="00C04D74"/>
    <w:rsid w:val="00C050C0"/>
    <w:rsid w:val="00C0528E"/>
    <w:rsid w:val="00C05706"/>
    <w:rsid w:val="00C05BFF"/>
    <w:rsid w:val="00C06021"/>
    <w:rsid w:val="00C0677E"/>
    <w:rsid w:val="00C069E0"/>
    <w:rsid w:val="00C06AE7"/>
    <w:rsid w:val="00C06E50"/>
    <w:rsid w:val="00C06FAD"/>
    <w:rsid w:val="00C071B3"/>
    <w:rsid w:val="00C07377"/>
    <w:rsid w:val="00C07809"/>
    <w:rsid w:val="00C07CED"/>
    <w:rsid w:val="00C1018C"/>
    <w:rsid w:val="00C10478"/>
    <w:rsid w:val="00C10525"/>
    <w:rsid w:val="00C10C97"/>
    <w:rsid w:val="00C10E1F"/>
    <w:rsid w:val="00C1147F"/>
    <w:rsid w:val="00C118DA"/>
    <w:rsid w:val="00C11A09"/>
    <w:rsid w:val="00C11C7B"/>
    <w:rsid w:val="00C11C99"/>
    <w:rsid w:val="00C11D62"/>
    <w:rsid w:val="00C11F0E"/>
    <w:rsid w:val="00C1209A"/>
    <w:rsid w:val="00C12107"/>
    <w:rsid w:val="00C1232B"/>
    <w:rsid w:val="00C123D9"/>
    <w:rsid w:val="00C12615"/>
    <w:rsid w:val="00C1334C"/>
    <w:rsid w:val="00C1356C"/>
    <w:rsid w:val="00C13644"/>
    <w:rsid w:val="00C13649"/>
    <w:rsid w:val="00C13FFB"/>
    <w:rsid w:val="00C146C1"/>
    <w:rsid w:val="00C14A9A"/>
    <w:rsid w:val="00C14AF6"/>
    <w:rsid w:val="00C14D4B"/>
    <w:rsid w:val="00C150A9"/>
    <w:rsid w:val="00C15172"/>
    <w:rsid w:val="00C15225"/>
    <w:rsid w:val="00C154BB"/>
    <w:rsid w:val="00C15A9B"/>
    <w:rsid w:val="00C15D34"/>
    <w:rsid w:val="00C161C1"/>
    <w:rsid w:val="00C1666B"/>
    <w:rsid w:val="00C1696A"/>
    <w:rsid w:val="00C16CAE"/>
    <w:rsid w:val="00C170A1"/>
    <w:rsid w:val="00C17623"/>
    <w:rsid w:val="00C20299"/>
    <w:rsid w:val="00C20445"/>
    <w:rsid w:val="00C20753"/>
    <w:rsid w:val="00C2091A"/>
    <w:rsid w:val="00C20FCA"/>
    <w:rsid w:val="00C21145"/>
    <w:rsid w:val="00C211F2"/>
    <w:rsid w:val="00C2120E"/>
    <w:rsid w:val="00C21363"/>
    <w:rsid w:val="00C218C7"/>
    <w:rsid w:val="00C21B07"/>
    <w:rsid w:val="00C21BAE"/>
    <w:rsid w:val="00C220D0"/>
    <w:rsid w:val="00C22211"/>
    <w:rsid w:val="00C22224"/>
    <w:rsid w:val="00C2242E"/>
    <w:rsid w:val="00C22771"/>
    <w:rsid w:val="00C2281F"/>
    <w:rsid w:val="00C22948"/>
    <w:rsid w:val="00C22B4F"/>
    <w:rsid w:val="00C22B7A"/>
    <w:rsid w:val="00C236E3"/>
    <w:rsid w:val="00C23E06"/>
    <w:rsid w:val="00C23F66"/>
    <w:rsid w:val="00C24522"/>
    <w:rsid w:val="00C24BCF"/>
    <w:rsid w:val="00C24F34"/>
    <w:rsid w:val="00C2517C"/>
    <w:rsid w:val="00C251C5"/>
    <w:rsid w:val="00C2539A"/>
    <w:rsid w:val="00C25486"/>
    <w:rsid w:val="00C2555E"/>
    <w:rsid w:val="00C2573E"/>
    <w:rsid w:val="00C25EBE"/>
    <w:rsid w:val="00C25ECA"/>
    <w:rsid w:val="00C260D3"/>
    <w:rsid w:val="00C268E6"/>
    <w:rsid w:val="00C272BE"/>
    <w:rsid w:val="00C2755A"/>
    <w:rsid w:val="00C2779F"/>
    <w:rsid w:val="00C279B5"/>
    <w:rsid w:val="00C27A1E"/>
    <w:rsid w:val="00C27C45"/>
    <w:rsid w:val="00C27D70"/>
    <w:rsid w:val="00C3022E"/>
    <w:rsid w:val="00C30252"/>
    <w:rsid w:val="00C30259"/>
    <w:rsid w:val="00C306A6"/>
    <w:rsid w:val="00C30B01"/>
    <w:rsid w:val="00C30BB1"/>
    <w:rsid w:val="00C30BCD"/>
    <w:rsid w:val="00C3132B"/>
    <w:rsid w:val="00C318CA"/>
    <w:rsid w:val="00C31993"/>
    <w:rsid w:val="00C319BE"/>
    <w:rsid w:val="00C31A5E"/>
    <w:rsid w:val="00C32109"/>
    <w:rsid w:val="00C322B5"/>
    <w:rsid w:val="00C3256E"/>
    <w:rsid w:val="00C327B5"/>
    <w:rsid w:val="00C32837"/>
    <w:rsid w:val="00C328CD"/>
    <w:rsid w:val="00C328E7"/>
    <w:rsid w:val="00C32982"/>
    <w:rsid w:val="00C32AAA"/>
    <w:rsid w:val="00C32C02"/>
    <w:rsid w:val="00C32C23"/>
    <w:rsid w:val="00C32C74"/>
    <w:rsid w:val="00C32F55"/>
    <w:rsid w:val="00C33090"/>
    <w:rsid w:val="00C33107"/>
    <w:rsid w:val="00C3342C"/>
    <w:rsid w:val="00C3349A"/>
    <w:rsid w:val="00C33657"/>
    <w:rsid w:val="00C33C1C"/>
    <w:rsid w:val="00C33DF4"/>
    <w:rsid w:val="00C33E66"/>
    <w:rsid w:val="00C3487E"/>
    <w:rsid w:val="00C34A95"/>
    <w:rsid w:val="00C34E8A"/>
    <w:rsid w:val="00C352F4"/>
    <w:rsid w:val="00C35513"/>
    <w:rsid w:val="00C361B3"/>
    <w:rsid w:val="00C3626C"/>
    <w:rsid w:val="00C36DFF"/>
    <w:rsid w:val="00C36EB4"/>
    <w:rsid w:val="00C3719D"/>
    <w:rsid w:val="00C373B1"/>
    <w:rsid w:val="00C373C8"/>
    <w:rsid w:val="00C37612"/>
    <w:rsid w:val="00C376BE"/>
    <w:rsid w:val="00C37A0A"/>
    <w:rsid w:val="00C37B0A"/>
    <w:rsid w:val="00C37BBA"/>
    <w:rsid w:val="00C37CB2"/>
    <w:rsid w:val="00C37DE7"/>
    <w:rsid w:val="00C401AA"/>
    <w:rsid w:val="00C401B2"/>
    <w:rsid w:val="00C404DF"/>
    <w:rsid w:val="00C4071A"/>
    <w:rsid w:val="00C408D2"/>
    <w:rsid w:val="00C40AF9"/>
    <w:rsid w:val="00C40B83"/>
    <w:rsid w:val="00C40C31"/>
    <w:rsid w:val="00C40F84"/>
    <w:rsid w:val="00C4142F"/>
    <w:rsid w:val="00C423DE"/>
    <w:rsid w:val="00C426E0"/>
    <w:rsid w:val="00C428B0"/>
    <w:rsid w:val="00C42B88"/>
    <w:rsid w:val="00C42BBD"/>
    <w:rsid w:val="00C42E00"/>
    <w:rsid w:val="00C433B2"/>
    <w:rsid w:val="00C43AB0"/>
    <w:rsid w:val="00C43BA2"/>
    <w:rsid w:val="00C43BF7"/>
    <w:rsid w:val="00C43E53"/>
    <w:rsid w:val="00C44095"/>
    <w:rsid w:val="00C444AE"/>
    <w:rsid w:val="00C4503C"/>
    <w:rsid w:val="00C4539F"/>
    <w:rsid w:val="00C45B09"/>
    <w:rsid w:val="00C45CB5"/>
    <w:rsid w:val="00C45DF9"/>
    <w:rsid w:val="00C46288"/>
    <w:rsid w:val="00C465D9"/>
    <w:rsid w:val="00C46D91"/>
    <w:rsid w:val="00C473A5"/>
    <w:rsid w:val="00C47869"/>
    <w:rsid w:val="00C47B3C"/>
    <w:rsid w:val="00C47E79"/>
    <w:rsid w:val="00C47EE1"/>
    <w:rsid w:val="00C5074F"/>
    <w:rsid w:val="00C50977"/>
    <w:rsid w:val="00C50E71"/>
    <w:rsid w:val="00C51183"/>
    <w:rsid w:val="00C513CE"/>
    <w:rsid w:val="00C516F1"/>
    <w:rsid w:val="00C51957"/>
    <w:rsid w:val="00C5198E"/>
    <w:rsid w:val="00C51BEE"/>
    <w:rsid w:val="00C51EEF"/>
    <w:rsid w:val="00C51F1A"/>
    <w:rsid w:val="00C521F8"/>
    <w:rsid w:val="00C52337"/>
    <w:rsid w:val="00C52567"/>
    <w:rsid w:val="00C533FF"/>
    <w:rsid w:val="00C53EF2"/>
    <w:rsid w:val="00C541CE"/>
    <w:rsid w:val="00C541EC"/>
    <w:rsid w:val="00C544C0"/>
    <w:rsid w:val="00C5494A"/>
    <w:rsid w:val="00C54995"/>
    <w:rsid w:val="00C54C3D"/>
    <w:rsid w:val="00C54D41"/>
    <w:rsid w:val="00C54DE2"/>
    <w:rsid w:val="00C54FA6"/>
    <w:rsid w:val="00C55025"/>
    <w:rsid w:val="00C556F6"/>
    <w:rsid w:val="00C5603D"/>
    <w:rsid w:val="00C5680A"/>
    <w:rsid w:val="00C57259"/>
    <w:rsid w:val="00C57285"/>
    <w:rsid w:val="00C57427"/>
    <w:rsid w:val="00C5750C"/>
    <w:rsid w:val="00C57C6C"/>
    <w:rsid w:val="00C57CF5"/>
    <w:rsid w:val="00C57DC1"/>
    <w:rsid w:val="00C600CD"/>
    <w:rsid w:val="00C60532"/>
    <w:rsid w:val="00C6053D"/>
    <w:rsid w:val="00C605DA"/>
    <w:rsid w:val="00C60783"/>
    <w:rsid w:val="00C60994"/>
    <w:rsid w:val="00C609D7"/>
    <w:rsid w:val="00C60E2F"/>
    <w:rsid w:val="00C61032"/>
    <w:rsid w:val="00C61512"/>
    <w:rsid w:val="00C61918"/>
    <w:rsid w:val="00C6199F"/>
    <w:rsid w:val="00C61AB3"/>
    <w:rsid w:val="00C61E5B"/>
    <w:rsid w:val="00C6237D"/>
    <w:rsid w:val="00C62381"/>
    <w:rsid w:val="00C62BA8"/>
    <w:rsid w:val="00C63055"/>
    <w:rsid w:val="00C63725"/>
    <w:rsid w:val="00C6391A"/>
    <w:rsid w:val="00C63AF0"/>
    <w:rsid w:val="00C6418B"/>
    <w:rsid w:val="00C64382"/>
    <w:rsid w:val="00C64550"/>
    <w:rsid w:val="00C64672"/>
    <w:rsid w:val="00C64888"/>
    <w:rsid w:val="00C64CA5"/>
    <w:rsid w:val="00C65722"/>
    <w:rsid w:val="00C657AE"/>
    <w:rsid w:val="00C65B46"/>
    <w:rsid w:val="00C65D8B"/>
    <w:rsid w:val="00C664C0"/>
    <w:rsid w:val="00C66AD2"/>
    <w:rsid w:val="00C66F9B"/>
    <w:rsid w:val="00C66FF5"/>
    <w:rsid w:val="00C67009"/>
    <w:rsid w:val="00C6704E"/>
    <w:rsid w:val="00C67211"/>
    <w:rsid w:val="00C673A3"/>
    <w:rsid w:val="00C7011C"/>
    <w:rsid w:val="00C7014C"/>
    <w:rsid w:val="00C70222"/>
    <w:rsid w:val="00C7046B"/>
    <w:rsid w:val="00C705C2"/>
    <w:rsid w:val="00C70697"/>
    <w:rsid w:val="00C714D3"/>
    <w:rsid w:val="00C71602"/>
    <w:rsid w:val="00C71CE1"/>
    <w:rsid w:val="00C71DA7"/>
    <w:rsid w:val="00C72064"/>
    <w:rsid w:val="00C72093"/>
    <w:rsid w:val="00C72380"/>
    <w:rsid w:val="00C7258D"/>
    <w:rsid w:val="00C726E6"/>
    <w:rsid w:val="00C72D05"/>
    <w:rsid w:val="00C72EF4"/>
    <w:rsid w:val="00C72F5A"/>
    <w:rsid w:val="00C73608"/>
    <w:rsid w:val="00C73621"/>
    <w:rsid w:val="00C73702"/>
    <w:rsid w:val="00C73792"/>
    <w:rsid w:val="00C73A52"/>
    <w:rsid w:val="00C73EAF"/>
    <w:rsid w:val="00C744FE"/>
    <w:rsid w:val="00C74556"/>
    <w:rsid w:val="00C7468C"/>
    <w:rsid w:val="00C747BE"/>
    <w:rsid w:val="00C74F4B"/>
    <w:rsid w:val="00C75265"/>
    <w:rsid w:val="00C7546B"/>
    <w:rsid w:val="00C75712"/>
    <w:rsid w:val="00C75948"/>
    <w:rsid w:val="00C75C86"/>
    <w:rsid w:val="00C75D2F"/>
    <w:rsid w:val="00C75FAE"/>
    <w:rsid w:val="00C763FF"/>
    <w:rsid w:val="00C76565"/>
    <w:rsid w:val="00C767BE"/>
    <w:rsid w:val="00C76B04"/>
    <w:rsid w:val="00C76E3C"/>
    <w:rsid w:val="00C774E1"/>
    <w:rsid w:val="00C77589"/>
    <w:rsid w:val="00C77BD6"/>
    <w:rsid w:val="00C80040"/>
    <w:rsid w:val="00C80109"/>
    <w:rsid w:val="00C80502"/>
    <w:rsid w:val="00C8057E"/>
    <w:rsid w:val="00C808D3"/>
    <w:rsid w:val="00C80C1B"/>
    <w:rsid w:val="00C80FE0"/>
    <w:rsid w:val="00C80FF8"/>
    <w:rsid w:val="00C81568"/>
    <w:rsid w:val="00C8157C"/>
    <w:rsid w:val="00C81900"/>
    <w:rsid w:val="00C81982"/>
    <w:rsid w:val="00C81A28"/>
    <w:rsid w:val="00C81C1D"/>
    <w:rsid w:val="00C81C31"/>
    <w:rsid w:val="00C82C62"/>
    <w:rsid w:val="00C82D54"/>
    <w:rsid w:val="00C82D8D"/>
    <w:rsid w:val="00C8332B"/>
    <w:rsid w:val="00C83487"/>
    <w:rsid w:val="00C8369D"/>
    <w:rsid w:val="00C837E0"/>
    <w:rsid w:val="00C83865"/>
    <w:rsid w:val="00C83B81"/>
    <w:rsid w:val="00C83B8A"/>
    <w:rsid w:val="00C83DC3"/>
    <w:rsid w:val="00C83EC4"/>
    <w:rsid w:val="00C845D2"/>
    <w:rsid w:val="00C8479C"/>
    <w:rsid w:val="00C84CBE"/>
    <w:rsid w:val="00C84F6B"/>
    <w:rsid w:val="00C85233"/>
    <w:rsid w:val="00C85572"/>
    <w:rsid w:val="00C85AA4"/>
    <w:rsid w:val="00C85AC0"/>
    <w:rsid w:val="00C85B38"/>
    <w:rsid w:val="00C85BC3"/>
    <w:rsid w:val="00C85DD8"/>
    <w:rsid w:val="00C8638A"/>
    <w:rsid w:val="00C86390"/>
    <w:rsid w:val="00C864B0"/>
    <w:rsid w:val="00C865B3"/>
    <w:rsid w:val="00C865FC"/>
    <w:rsid w:val="00C86ABE"/>
    <w:rsid w:val="00C86C60"/>
    <w:rsid w:val="00C86D47"/>
    <w:rsid w:val="00C86DCC"/>
    <w:rsid w:val="00C86E07"/>
    <w:rsid w:val="00C8719F"/>
    <w:rsid w:val="00C8720A"/>
    <w:rsid w:val="00C8733F"/>
    <w:rsid w:val="00C873D2"/>
    <w:rsid w:val="00C878DF"/>
    <w:rsid w:val="00C87BA6"/>
    <w:rsid w:val="00C87E3A"/>
    <w:rsid w:val="00C900D1"/>
    <w:rsid w:val="00C9027A"/>
    <w:rsid w:val="00C9068E"/>
    <w:rsid w:val="00C90E91"/>
    <w:rsid w:val="00C90ED0"/>
    <w:rsid w:val="00C91028"/>
    <w:rsid w:val="00C916D5"/>
    <w:rsid w:val="00C91A78"/>
    <w:rsid w:val="00C91DF5"/>
    <w:rsid w:val="00C91FB2"/>
    <w:rsid w:val="00C92180"/>
    <w:rsid w:val="00C92192"/>
    <w:rsid w:val="00C9236D"/>
    <w:rsid w:val="00C92524"/>
    <w:rsid w:val="00C93005"/>
    <w:rsid w:val="00C93032"/>
    <w:rsid w:val="00C931D0"/>
    <w:rsid w:val="00C93239"/>
    <w:rsid w:val="00C933FB"/>
    <w:rsid w:val="00C93814"/>
    <w:rsid w:val="00C93912"/>
    <w:rsid w:val="00C93C4B"/>
    <w:rsid w:val="00C93DD0"/>
    <w:rsid w:val="00C942E5"/>
    <w:rsid w:val="00C9430B"/>
    <w:rsid w:val="00C94323"/>
    <w:rsid w:val="00C943A7"/>
    <w:rsid w:val="00C944AB"/>
    <w:rsid w:val="00C94D33"/>
    <w:rsid w:val="00C95071"/>
    <w:rsid w:val="00C953ED"/>
    <w:rsid w:val="00C95456"/>
    <w:rsid w:val="00C95B40"/>
    <w:rsid w:val="00C95F61"/>
    <w:rsid w:val="00C966B6"/>
    <w:rsid w:val="00C96F19"/>
    <w:rsid w:val="00C97212"/>
    <w:rsid w:val="00C973D6"/>
    <w:rsid w:val="00C975DB"/>
    <w:rsid w:val="00C9780A"/>
    <w:rsid w:val="00C9799A"/>
    <w:rsid w:val="00C979B0"/>
    <w:rsid w:val="00C97A98"/>
    <w:rsid w:val="00C97DD2"/>
    <w:rsid w:val="00C97E6E"/>
    <w:rsid w:val="00CA005E"/>
    <w:rsid w:val="00CA04BA"/>
    <w:rsid w:val="00CA04DD"/>
    <w:rsid w:val="00CA0D1F"/>
    <w:rsid w:val="00CA0E26"/>
    <w:rsid w:val="00CA1DBA"/>
    <w:rsid w:val="00CA1ED8"/>
    <w:rsid w:val="00CA203F"/>
    <w:rsid w:val="00CA23C1"/>
    <w:rsid w:val="00CA2456"/>
    <w:rsid w:val="00CA2585"/>
    <w:rsid w:val="00CA2A6B"/>
    <w:rsid w:val="00CA2AEF"/>
    <w:rsid w:val="00CA2EB9"/>
    <w:rsid w:val="00CA33CF"/>
    <w:rsid w:val="00CA35E2"/>
    <w:rsid w:val="00CA3663"/>
    <w:rsid w:val="00CA37E6"/>
    <w:rsid w:val="00CA3866"/>
    <w:rsid w:val="00CA3C14"/>
    <w:rsid w:val="00CA3C90"/>
    <w:rsid w:val="00CA3DC6"/>
    <w:rsid w:val="00CA43BD"/>
    <w:rsid w:val="00CA460C"/>
    <w:rsid w:val="00CA4AC4"/>
    <w:rsid w:val="00CA4ED6"/>
    <w:rsid w:val="00CA5004"/>
    <w:rsid w:val="00CA5B4D"/>
    <w:rsid w:val="00CA5D4C"/>
    <w:rsid w:val="00CA6366"/>
    <w:rsid w:val="00CA67CD"/>
    <w:rsid w:val="00CA6A33"/>
    <w:rsid w:val="00CA7247"/>
    <w:rsid w:val="00CA7541"/>
    <w:rsid w:val="00CA755E"/>
    <w:rsid w:val="00CA766A"/>
    <w:rsid w:val="00CA7769"/>
    <w:rsid w:val="00CA7916"/>
    <w:rsid w:val="00CA7F7D"/>
    <w:rsid w:val="00CB00D0"/>
    <w:rsid w:val="00CB0413"/>
    <w:rsid w:val="00CB0641"/>
    <w:rsid w:val="00CB0854"/>
    <w:rsid w:val="00CB0A1C"/>
    <w:rsid w:val="00CB0A71"/>
    <w:rsid w:val="00CB0B37"/>
    <w:rsid w:val="00CB1189"/>
    <w:rsid w:val="00CB11EA"/>
    <w:rsid w:val="00CB132E"/>
    <w:rsid w:val="00CB13A5"/>
    <w:rsid w:val="00CB14DC"/>
    <w:rsid w:val="00CB1B5C"/>
    <w:rsid w:val="00CB1CE6"/>
    <w:rsid w:val="00CB1D8C"/>
    <w:rsid w:val="00CB1F63"/>
    <w:rsid w:val="00CB25DF"/>
    <w:rsid w:val="00CB2617"/>
    <w:rsid w:val="00CB2667"/>
    <w:rsid w:val="00CB300A"/>
    <w:rsid w:val="00CB338C"/>
    <w:rsid w:val="00CB33AB"/>
    <w:rsid w:val="00CB33AD"/>
    <w:rsid w:val="00CB3638"/>
    <w:rsid w:val="00CB3828"/>
    <w:rsid w:val="00CB45C3"/>
    <w:rsid w:val="00CB48B4"/>
    <w:rsid w:val="00CB48E1"/>
    <w:rsid w:val="00CB54F4"/>
    <w:rsid w:val="00CB54FC"/>
    <w:rsid w:val="00CB5505"/>
    <w:rsid w:val="00CB5A3A"/>
    <w:rsid w:val="00CB5DAF"/>
    <w:rsid w:val="00CB5DC5"/>
    <w:rsid w:val="00CB62DB"/>
    <w:rsid w:val="00CB63BB"/>
    <w:rsid w:val="00CB63F5"/>
    <w:rsid w:val="00CB65C8"/>
    <w:rsid w:val="00CB7170"/>
    <w:rsid w:val="00CB725D"/>
    <w:rsid w:val="00CB730F"/>
    <w:rsid w:val="00CB73A0"/>
    <w:rsid w:val="00CB76A0"/>
    <w:rsid w:val="00CB7741"/>
    <w:rsid w:val="00CC0044"/>
    <w:rsid w:val="00CC040E"/>
    <w:rsid w:val="00CC041C"/>
    <w:rsid w:val="00CC04B5"/>
    <w:rsid w:val="00CC107D"/>
    <w:rsid w:val="00CC1080"/>
    <w:rsid w:val="00CC1102"/>
    <w:rsid w:val="00CC111F"/>
    <w:rsid w:val="00CC142D"/>
    <w:rsid w:val="00CC154E"/>
    <w:rsid w:val="00CC1937"/>
    <w:rsid w:val="00CC194D"/>
    <w:rsid w:val="00CC1F5B"/>
    <w:rsid w:val="00CC2011"/>
    <w:rsid w:val="00CC2300"/>
    <w:rsid w:val="00CC2424"/>
    <w:rsid w:val="00CC2AA6"/>
    <w:rsid w:val="00CC2AB4"/>
    <w:rsid w:val="00CC2E97"/>
    <w:rsid w:val="00CC3055"/>
    <w:rsid w:val="00CC36B4"/>
    <w:rsid w:val="00CC3DF9"/>
    <w:rsid w:val="00CC3EA0"/>
    <w:rsid w:val="00CC4713"/>
    <w:rsid w:val="00CC4736"/>
    <w:rsid w:val="00CC47ED"/>
    <w:rsid w:val="00CC498F"/>
    <w:rsid w:val="00CC4A49"/>
    <w:rsid w:val="00CC522F"/>
    <w:rsid w:val="00CC53F6"/>
    <w:rsid w:val="00CC5435"/>
    <w:rsid w:val="00CC590E"/>
    <w:rsid w:val="00CC5D58"/>
    <w:rsid w:val="00CC646F"/>
    <w:rsid w:val="00CC6577"/>
    <w:rsid w:val="00CC671B"/>
    <w:rsid w:val="00CC6935"/>
    <w:rsid w:val="00CC7192"/>
    <w:rsid w:val="00CC76A0"/>
    <w:rsid w:val="00CC7B45"/>
    <w:rsid w:val="00CC7D9D"/>
    <w:rsid w:val="00CD001F"/>
    <w:rsid w:val="00CD025E"/>
    <w:rsid w:val="00CD0464"/>
    <w:rsid w:val="00CD0B59"/>
    <w:rsid w:val="00CD1188"/>
    <w:rsid w:val="00CD13C0"/>
    <w:rsid w:val="00CD13DD"/>
    <w:rsid w:val="00CD20BF"/>
    <w:rsid w:val="00CD2769"/>
    <w:rsid w:val="00CD28A0"/>
    <w:rsid w:val="00CD2C5A"/>
    <w:rsid w:val="00CD2ED1"/>
    <w:rsid w:val="00CD330C"/>
    <w:rsid w:val="00CD337B"/>
    <w:rsid w:val="00CD3616"/>
    <w:rsid w:val="00CD3932"/>
    <w:rsid w:val="00CD3B56"/>
    <w:rsid w:val="00CD3E09"/>
    <w:rsid w:val="00CD3F65"/>
    <w:rsid w:val="00CD4033"/>
    <w:rsid w:val="00CD4118"/>
    <w:rsid w:val="00CD43E1"/>
    <w:rsid w:val="00CD4C04"/>
    <w:rsid w:val="00CD4D99"/>
    <w:rsid w:val="00CD5554"/>
    <w:rsid w:val="00CD5631"/>
    <w:rsid w:val="00CD57DA"/>
    <w:rsid w:val="00CD5A1C"/>
    <w:rsid w:val="00CD5AC6"/>
    <w:rsid w:val="00CD5D46"/>
    <w:rsid w:val="00CD5F0C"/>
    <w:rsid w:val="00CD6272"/>
    <w:rsid w:val="00CD7966"/>
    <w:rsid w:val="00CD7C0C"/>
    <w:rsid w:val="00CE01D9"/>
    <w:rsid w:val="00CE0263"/>
    <w:rsid w:val="00CE0424"/>
    <w:rsid w:val="00CE049B"/>
    <w:rsid w:val="00CE05FD"/>
    <w:rsid w:val="00CE0ACA"/>
    <w:rsid w:val="00CE197A"/>
    <w:rsid w:val="00CE1A12"/>
    <w:rsid w:val="00CE1A28"/>
    <w:rsid w:val="00CE1BAE"/>
    <w:rsid w:val="00CE23DF"/>
    <w:rsid w:val="00CE2594"/>
    <w:rsid w:val="00CE272F"/>
    <w:rsid w:val="00CE29C6"/>
    <w:rsid w:val="00CE31AD"/>
    <w:rsid w:val="00CE32F0"/>
    <w:rsid w:val="00CE34FC"/>
    <w:rsid w:val="00CE361D"/>
    <w:rsid w:val="00CE386E"/>
    <w:rsid w:val="00CE39D1"/>
    <w:rsid w:val="00CE40C4"/>
    <w:rsid w:val="00CE4198"/>
    <w:rsid w:val="00CE41E4"/>
    <w:rsid w:val="00CE5CDB"/>
    <w:rsid w:val="00CE5D40"/>
    <w:rsid w:val="00CE5F9C"/>
    <w:rsid w:val="00CE6041"/>
    <w:rsid w:val="00CE6255"/>
    <w:rsid w:val="00CE6264"/>
    <w:rsid w:val="00CE69E3"/>
    <w:rsid w:val="00CE6A0F"/>
    <w:rsid w:val="00CE6EBE"/>
    <w:rsid w:val="00CE71C0"/>
    <w:rsid w:val="00CE7561"/>
    <w:rsid w:val="00CE784D"/>
    <w:rsid w:val="00CE78A2"/>
    <w:rsid w:val="00CE7BFE"/>
    <w:rsid w:val="00CF0568"/>
    <w:rsid w:val="00CF064F"/>
    <w:rsid w:val="00CF1354"/>
    <w:rsid w:val="00CF16E9"/>
    <w:rsid w:val="00CF18D9"/>
    <w:rsid w:val="00CF19EB"/>
    <w:rsid w:val="00CF1B46"/>
    <w:rsid w:val="00CF1B57"/>
    <w:rsid w:val="00CF2925"/>
    <w:rsid w:val="00CF30C6"/>
    <w:rsid w:val="00CF36D3"/>
    <w:rsid w:val="00CF36DA"/>
    <w:rsid w:val="00CF37FF"/>
    <w:rsid w:val="00CF386F"/>
    <w:rsid w:val="00CF3B0B"/>
    <w:rsid w:val="00CF3B1F"/>
    <w:rsid w:val="00CF3BF6"/>
    <w:rsid w:val="00CF3E9C"/>
    <w:rsid w:val="00CF424B"/>
    <w:rsid w:val="00CF4255"/>
    <w:rsid w:val="00CF4721"/>
    <w:rsid w:val="00CF48ED"/>
    <w:rsid w:val="00CF5C21"/>
    <w:rsid w:val="00CF5CF2"/>
    <w:rsid w:val="00CF625B"/>
    <w:rsid w:val="00CF66CD"/>
    <w:rsid w:val="00CF6879"/>
    <w:rsid w:val="00CF687E"/>
    <w:rsid w:val="00CF7457"/>
    <w:rsid w:val="00CF76E4"/>
    <w:rsid w:val="00CF76F1"/>
    <w:rsid w:val="00CF7BBA"/>
    <w:rsid w:val="00CF7CE2"/>
    <w:rsid w:val="00D000A9"/>
    <w:rsid w:val="00D001E2"/>
    <w:rsid w:val="00D00CD8"/>
    <w:rsid w:val="00D00EBE"/>
    <w:rsid w:val="00D01031"/>
    <w:rsid w:val="00D012BC"/>
    <w:rsid w:val="00D016DC"/>
    <w:rsid w:val="00D016F8"/>
    <w:rsid w:val="00D01704"/>
    <w:rsid w:val="00D01C27"/>
    <w:rsid w:val="00D01FFD"/>
    <w:rsid w:val="00D02718"/>
    <w:rsid w:val="00D02D4D"/>
    <w:rsid w:val="00D03198"/>
    <w:rsid w:val="00D0349B"/>
    <w:rsid w:val="00D03A0F"/>
    <w:rsid w:val="00D03A22"/>
    <w:rsid w:val="00D03D85"/>
    <w:rsid w:val="00D0408E"/>
    <w:rsid w:val="00D041D1"/>
    <w:rsid w:val="00D041D4"/>
    <w:rsid w:val="00D046F0"/>
    <w:rsid w:val="00D04847"/>
    <w:rsid w:val="00D04888"/>
    <w:rsid w:val="00D049C7"/>
    <w:rsid w:val="00D049EB"/>
    <w:rsid w:val="00D04B47"/>
    <w:rsid w:val="00D04E12"/>
    <w:rsid w:val="00D054FC"/>
    <w:rsid w:val="00D05582"/>
    <w:rsid w:val="00D056D3"/>
    <w:rsid w:val="00D05772"/>
    <w:rsid w:val="00D05E6B"/>
    <w:rsid w:val="00D05F0B"/>
    <w:rsid w:val="00D063E9"/>
    <w:rsid w:val="00D06461"/>
    <w:rsid w:val="00D06F42"/>
    <w:rsid w:val="00D0765F"/>
    <w:rsid w:val="00D077C2"/>
    <w:rsid w:val="00D078B4"/>
    <w:rsid w:val="00D07942"/>
    <w:rsid w:val="00D10249"/>
    <w:rsid w:val="00D106D6"/>
    <w:rsid w:val="00D10BFC"/>
    <w:rsid w:val="00D1122F"/>
    <w:rsid w:val="00D115C3"/>
    <w:rsid w:val="00D11652"/>
    <w:rsid w:val="00D11897"/>
    <w:rsid w:val="00D11CFF"/>
    <w:rsid w:val="00D11D33"/>
    <w:rsid w:val="00D11DDC"/>
    <w:rsid w:val="00D11FCA"/>
    <w:rsid w:val="00D12113"/>
    <w:rsid w:val="00D1218D"/>
    <w:rsid w:val="00D12556"/>
    <w:rsid w:val="00D125C6"/>
    <w:rsid w:val="00D125D0"/>
    <w:rsid w:val="00D12B43"/>
    <w:rsid w:val="00D12C3E"/>
    <w:rsid w:val="00D12DBB"/>
    <w:rsid w:val="00D12DC0"/>
    <w:rsid w:val="00D13135"/>
    <w:rsid w:val="00D13287"/>
    <w:rsid w:val="00D135AE"/>
    <w:rsid w:val="00D13E4E"/>
    <w:rsid w:val="00D14424"/>
    <w:rsid w:val="00D145FE"/>
    <w:rsid w:val="00D14729"/>
    <w:rsid w:val="00D1649E"/>
    <w:rsid w:val="00D16ADB"/>
    <w:rsid w:val="00D16D1C"/>
    <w:rsid w:val="00D17032"/>
    <w:rsid w:val="00D17CA8"/>
    <w:rsid w:val="00D17E50"/>
    <w:rsid w:val="00D2001E"/>
    <w:rsid w:val="00D20329"/>
    <w:rsid w:val="00D20DE8"/>
    <w:rsid w:val="00D20F61"/>
    <w:rsid w:val="00D21278"/>
    <w:rsid w:val="00D214C6"/>
    <w:rsid w:val="00D21547"/>
    <w:rsid w:val="00D21577"/>
    <w:rsid w:val="00D21970"/>
    <w:rsid w:val="00D21AE1"/>
    <w:rsid w:val="00D21F23"/>
    <w:rsid w:val="00D222D4"/>
    <w:rsid w:val="00D22505"/>
    <w:rsid w:val="00D22BDE"/>
    <w:rsid w:val="00D22C2C"/>
    <w:rsid w:val="00D22D4F"/>
    <w:rsid w:val="00D239A7"/>
    <w:rsid w:val="00D23A44"/>
    <w:rsid w:val="00D23B63"/>
    <w:rsid w:val="00D23F47"/>
    <w:rsid w:val="00D24319"/>
    <w:rsid w:val="00D2431E"/>
    <w:rsid w:val="00D243D1"/>
    <w:rsid w:val="00D2486E"/>
    <w:rsid w:val="00D25209"/>
    <w:rsid w:val="00D25346"/>
    <w:rsid w:val="00D254E1"/>
    <w:rsid w:val="00D255FE"/>
    <w:rsid w:val="00D257C4"/>
    <w:rsid w:val="00D2584A"/>
    <w:rsid w:val="00D258FD"/>
    <w:rsid w:val="00D25BE7"/>
    <w:rsid w:val="00D25E99"/>
    <w:rsid w:val="00D25ED9"/>
    <w:rsid w:val="00D270D8"/>
    <w:rsid w:val="00D279AD"/>
    <w:rsid w:val="00D3021D"/>
    <w:rsid w:val="00D30280"/>
    <w:rsid w:val="00D3084E"/>
    <w:rsid w:val="00D30EE8"/>
    <w:rsid w:val="00D310DD"/>
    <w:rsid w:val="00D312C1"/>
    <w:rsid w:val="00D31544"/>
    <w:rsid w:val="00D31C8E"/>
    <w:rsid w:val="00D31DDB"/>
    <w:rsid w:val="00D32109"/>
    <w:rsid w:val="00D321FA"/>
    <w:rsid w:val="00D324EC"/>
    <w:rsid w:val="00D32CEE"/>
    <w:rsid w:val="00D32D70"/>
    <w:rsid w:val="00D32DEB"/>
    <w:rsid w:val="00D32EDB"/>
    <w:rsid w:val="00D330E3"/>
    <w:rsid w:val="00D33507"/>
    <w:rsid w:val="00D33708"/>
    <w:rsid w:val="00D337AA"/>
    <w:rsid w:val="00D338EA"/>
    <w:rsid w:val="00D33EAE"/>
    <w:rsid w:val="00D341C5"/>
    <w:rsid w:val="00D3421F"/>
    <w:rsid w:val="00D342FF"/>
    <w:rsid w:val="00D34501"/>
    <w:rsid w:val="00D348AD"/>
    <w:rsid w:val="00D34951"/>
    <w:rsid w:val="00D34A6D"/>
    <w:rsid w:val="00D34FD4"/>
    <w:rsid w:val="00D36068"/>
    <w:rsid w:val="00D36754"/>
    <w:rsid w:val="00D36DA2"/>
    <w:rsid w:val="00D36E71"/>
    <w:rsid w:val="00D36E8C"/>
    <w:rsid w:val="00D36EAA"/>
    <w:rsid w:val="00D36FC8"/>
    <w:rsid w:val="00D37241"/>
    <w:rsid w:val="00D37C6B"/>
    <w:rsid w:val="00D37D87"/>
    <w:rsid w:val="00D40001"/>
    <w:rsid w:val="00D403CE"/>
    <w:rsid w:val="00D4044C"/>
    <w:rsid w:val="00D404B9"/>
    <w:rsid w:val="00D40670"/>
    <w:rsid w:val="00D4079C"/>
    <w:rsid w:val="00D407A1"/>
    <w:rsid w:val="00D4093E"/>
    <w:rsid w:val="00D40989"/>
    <w:rsid w:val="00D40B33"/>
    <w:rsid w:val="00D417B0"/>
    <w:rsid w:val="00D42049"/>
    <w:rsid w:val="00D42181"/>
    <w:rsid w:val="00D42683"/>
    <w:rsid w:val="00D428B9"/>
    <w:rsid w:val="00D42B45"/>
    <w:rsid w:val="00D42FC6"/>
    <w:rsid w:val="00D4318F"/>
    <w:rsid w:val="00D4340E"/>
    <w:rsid w:val="00D43424"/>
    <w:rsid w:val="00D4363D"/>
    <w:rsid w:val="00D43695"/>
    <w:rsid w:val="00D438BF"/>
    <w:rsid w:val="00D43B53"/>
    <w:rsid w:val="00D440F8"/>
    <w:rsid w:val="00D44192"/>
    <w:rsid w:val="00D4423D"/>
    <w:rsid w:val="00D44771"/>
    <w:rsid w:val="00D44E12"/>
    <w:rsid w:val="00D44E31"/>
    <w:rsid w:val="00D45052"/>
    <w:rsid w:val="00D450F1"/>
    <w:rsid w:val="00D455B4"/>
    <w:rsid w:val="00D4560F"/>
    <w:rsid w:val="00D456CA"/>
    <w:rsid w:val="00D45C7E"/>
    <w:rsid w:val="00D45F97"/>
    <w:rsid w:val="00D46415"/>
    <w:rsid w:val="00D46499"/>
    <w:rsid w:val="00D465B3"/>
    <w:rsid w:val="00D47287"/>
    <w:rsid w:val="00D47582"/>
    <w:rsid w:val="00D5051D"/>
    <w:rsid w:val="00D50583"/>
    <w:rsid w:val="00D50BE2"/>
    <w:rsid w:val="00D50DC0"/>
    <w:rsid w:val="00D50F1F"/>
    <w:rsid w:val="00D518B8"/>
    <w:rsid w:val="00D519B2"/>
    <w:rsid w:val="00D51C05"/>
    <w:rsid w:val="00D51CEE"/>
    <w:rsid w:val="00D520AB"/>
    <w:rsid w:val="00D52973"/>
    <w:rsid w:val="00D529EB"/>
    <w:rsid w:val="00D53094"/>
    <w:rsid w:val="00D5365F"/>
    <w:rsid w:val="00D539D7"/>
    <w:rsid w:val="00D53A37"/>
    <w:rsid w:val="00D53B29"/>
    <w:rsid w:val="00D53BF8"/>
    <w:rsid w:val="00D5423A"/>
    <w:rsid w:val="00D54323"/>
    <w:rsid w:val="00D5444B"/>
    <w:rsid w:val="00D546FF"/>
    <w:rsid w:val="00D547E6"/>
    <w:rsid w:val="00D54D37"/>
    <w:rsid w:val="00D55060"/>
    <w:rsid w:val="00D55111"/>
    <w:rsid w:val="00D55115"/>
    <w:rsid w:val="00D5556C"/>
    <w:rsid w:val="00D55AD5"/>
    <w:rsid w:val="00D55B21"/>
    <w:rsid w:val="00D55F01"/>
    <w:rsid w:val="00D5604E"/>
    <w:rsid w:val="00D560F4"/>
    <w:rsid w:val="00D562E6"/>
    <w:rsid w:val="00D56BF5"/>
    <w:rsid w:val="00D56C1C"/>
    <w:rsid w:val="00D56C4D"/>
    <w:rsid w:val="00D56C8D"/>
    <w:rsid w:val="00D56CD2"/>
    <w:rsid w:val="00D576CA"/>
    <w:rsid w:val="00D576FD"/>
    <w:rsid w:val="00D57D7B"/>
    <w:rsid w:val="00D60130"/>
    <w:rsid w:val="00D60A1A"/>
    <w:rsid w:val="00D60BEC"/>
    <w:rsid w:val="00D60E9B"/>
    <w:rsid w:val="00D60F44"/>
    <w:rsid w:val="00D61717"/>
    <w:rsid w:val="00D61901"/>
    <w:rsid w:val="00D61AF5"/>
    <w:rsid w:val="00D62497"/>
    <w:rsid w:val="00D6289C"/>
    <w:rsid w:val="00D6295C"/>
    <w:rsid w:val="00D62D23"/>
    <w:rsid w:val="00D630B1"/>
    <w:rsid w:val="00D631C6"/>
    <w:rsid w:val="00D631F4"/>
    <w:rsid w:val="00D632C1"/>
    <w:rsid w:val="00D63581"/>
    <w:rsid w:val="00D63612"/>
    <w:rsid w:val="00D636EB"/>
    <w:rsid w:val="00D637EE"/>
    <w:rsid w:val="00D63C65"/>
    <w:rsid w:val="00D64032"/>
    <w:rsid w:val="00D64375"/>
    <w:rsid w:val="00D64494"/>
    <w:rsid w:val="00D64774"/>
    <w:rsid w:val="00D650F1"/>
    <w:rsid w:val="00D652B5"/>
    <w:rsid w:val="00D653B4"/>
    <w:rsid w:val="00D659B0"/>
    <w:rsid w:val="00D65D80"/>
    <w:rsid w:val="00D65E4D"/>
    <w:rsid w:val="00D66155"/>
    <w:rsid w:val="00D6618D"/>
    <w:rsid w:val="00D66542"/>
    <w:rsid w:val="00D665D8"/>
    <w:rsid w:val="00D66BC6"/>
    <w:rsid w:val="00D66E20"/>
    <w:rsid w:val="00D66FCD"/>
    <w:rsid w:val="00D674D0"/>
    <w:rsid w:val="00D6772C"/>
    <w:rsid w:val="00D677DB"/>
    <w:rsid w:val="00D67BDE"/>
    <w:rsid w:val="00D67C79"/>
    <w:rsid w:val="00D67CDE"/>
    <w:rsid w:val="00D70078"/>
    <w:rsid w:val="00D70718"/>
    <w:rsid w:val="00D7073A"/>
    <w:rsid w:val="00D7087C"/>
    <w:rsid w:val="00D708B0"/>
    <w:rsid w:val="00D708D8"/>
    <w:rsid w:val="00D70A9B"/>
    <w:rsid w:val="00D7144C"/>
    <w:rsid w:val="00D71892"/>
    <w:rsid w:val="00D71ABC"/>
    <w:rsid w:val="00D71B40"/>
    <w:rsid w:val="00D71F3D"/>
    <w:rsid w:val="00D7201A"/>
    <w:rsid w:val="00D72969"/>
    <w:rsid w:val="00D729D6"/>
    <w:rsid w:val="00D73915"/>
    <w:rsid w:val="00D73B73"/>
    <w:rsid w:val="00D74102"/>
    <w:rsid w:val="00D741A0"/>
    <w:rsid w:val="00D74A40"/>
    <w:rsid w:val="00D74BAA"/>
    <w:rsid w:val="00D752BB"/>
    <w:rsid w:val="00D76047"/>
    <w:rsid w:val="00D76120"/>
    <w:rsid w:val="00D761DC"/>
    <w:rsid w:val="00D7643E"/>
    <w:rsid w:val="00D76498"/>
    <w:rsid w:val="00D76BEB"/>
    <w:rsid w:val="00D76E88"/>
    <w:rsid w:val="00D77251"/>
    <w:rsid w:val="00D77306"/>
    <w:rsid w:val="00D779B2"/>
    <w:rsid w:val="00D77B1D"/>
    <w:rsid w:val="00D8021F"/>
    <w:rsid w:val="00D80383"/>
    <w:rsid w:val="00D80949"/>
    <w:rsid w:val="00D80962"/>
    <w:rsid w:val="00D80A71"/>
    <w:rsid w:val="00D80B57"/>
    <w:rsid w:val="00D80C62"/>
    <w:rsid w:val="00D80CFE"/>
    <w:rsid w:val="00D80ED2"/>
    <w:rsid w:val="00D80F6A"/>
    <w:rsid w:val="00D81B06"/>
    <w:rsid w:val="00D81DB1"/>
    <w:rsid w:val="00D820D4"/>
    <w:rsid w:val="00D8218B"/>
    <w:rsid w:val="00D823C6"/>
    <w:rsid w:val="00D825CB"/>
    <w:rsid w:val="00D8293E"/>
    <w:rsid w:val="00D82DFA"/>
    <w:rsid w:val="00D82F16"/>
    <w:rsid w:val="00D8327F"/>
    <w:rsid w:val="00D832E0"/>
    <w:rsid w:val="00D83727"/>
    <w:rsid w:val="00D841FF"/>
    <w:rsid w:val="00D84292"/>
    <w:rsid w:val="00D842AB"/>
    <w:rsid w:val="00D845DA"/>
    <w:rsid w:val="00D847B2"/>
    <w:rsid w:val="00D847E7"/>
    <w:rsid w:val="00D850B1"/>
    <w:rsid w:val="00D851DC"/>
    <w:rsid w:val="00D856F3"/>
    <w:rsid w:val="00D862FC"/>
    <w:rsid w:val="00D86786"/>
    <w:rsid w:val="00D86B4D"/>
    <w:rsid w:val="00D86CA3"/>
    <w:rsid w:val="00D870BF"/>
    <w:rsid w:val="00D870E7"/>
    <w:rsid w:val="00D87123"/>
    <w:rsid w:val="00D871CE"/>
    <w:rsid w:val="00D87416"/>
    <w:rsid w:val="00D87667"/>
    <w:rsid w:val="00D87925"/>
    <w:rsid w:val="00D87995"/>
    <w:rsid w:val="00D879B1"/>
    <w:rsid w:val="00D87C2F"/>
    <w:rsid w:val="00D87E6E"/>
    <w:rsid w:val="00D902A1"/>
    <w:rsid w:val="00D90411"/>
    <w:rsid w:val="00D90466"/>
    <w:rsid w:val="00D905BD"/>
    <w:rsid w:val="00D90670"/>
    <w:rsid w:val="00D90E6F"/>
    <w:rsid w:val="00D91566"/>
    <w:rsid w:val="00D9196D"/>
    <w:rsid w:val="00D91B1D"/>
    <w:rsid w:val="00D91DA2"/>
    <w:rsid w:val="00D92067"/>
    <w:rsid w:val="00D921ED"/>
    <w:rsid w:val="00D92911"/>
    <w:rsid w:val="00D92982"/>
    <w:rsid w:val="00D929E1"/>
    <w:rsid w:val="00D92BBC"/>
    <w:rsid w:val="00D92F56"/>
    <w:rsid w:val="00D93207"/>
    <w:rsid w:val="00D93209"/>
    <w:rsid w:val="00D9323A"/>
    <w:rsid w:val="00D93838"/>
    <w:rsid w:val="00D93B19"/>
    <w:rsid w:val="00D93D1B"/>
    <w:rsid w:val="00D93E24"/>
    <w:rsid w:val="00D93E5A"/>
    <w:rsid w:val="00D93F82"/>
    <w:rsid w:val="00D9429A"/>
    <w:rsid w:val="00D9469A"/>
    <w:rsid w:val="00D94B2B"/>
    <w:rsid w:val="00D94D03"/>
    <w:rsid w:val="00D94EF6"/>
    <w:rsid w:val="00D9510C"/>
    <w:rsid w:val="00D95246"/>
    <w:rsid w:val="00D95628"/>
    <w:rsid w:val="00D96143"/>
    <w:rsid w:val="00D9625B"/>
    <w:rsid w:val="00D9648C"/>
    <w:rsid w:val="00D9664F"/>
    <w:rsid w:val="00D968B6"/>
    <w:rsid w:val="00D96909"/>
    <w:rsid w:val="00D96DC9"/>
    <w:rsid w:val="00D97835"/>
    <w:rsid w:val="00DA0156"/>
    <w:rsid w:val="00DA0483"/>
    <w:rsid w:val="00DA0531"/>
    <w:rsid w:val="00DA0A91"/>
    <w:rsid w:val="00DA0F54"/>
    <w:rsid w:val="00DA11D7"/>
    <w:rsid w:val="00DA13C2"/>
    <w:rsid w:val="00DA1423"/>
    <w:rsid w:val="00DA1500"/>
    <w:rsid w:val="00DA187A"/>
    <w:rsid w:val="00DA18FF"/>
    <w:rsid w:val="00DA19A1"/>
    <w:rsid w:val="00DA234C"/>
    <w:rsid w:val="00DA2BBF"/>
    <w:rsid w:val="00DA2C5D"/>
    <w:rsid w:val="00DA2D7B"/>
    <w:rsid w:val="00DA2F68"/>
    <w:rsid w:val="00DA305E"/>
    <w:rsid w:val="00DA37C8"/>
    <w:rsid w:val="00DA387C"/>
    <w:rsid w:val="00DA3916"/>
    <w:rsid w:val="00DA4097"/>
    <w:rsid w:val="00DA476C"/>
    <w:rsid w:val="00DA47BF"/>
    <w:rsid w:val="00DA4F4A"/>
    <w:rsid w:val="00DA52A6"/>
    <w:rsid w:val="00DA5417"/>
    <w:rsid w:val="00DA56E8"/>
    <w:rsid w:val="00DA5E58"/>
    <w:rsid w:val="00DA6333"/>
    <w:rsid w:val="00DA63A3"/>
    <w:rsid w:val="00DA65F3"/>
    <w:rsid w:val="00DA6997"/>
    <w:rsid w:val="00DA7964"/>
    <w:rsid w:val="00DA7AD7"/>
    <w:rsid w:val="00DA7AE0"/>
    <w:rsid w:val="00DB0054"/>
    <w:rsid w:val="00DB058B"/>
    <w:rsid w:val="00DB08FA"/>
    <w:rsid w:val="00DB0A9F"/>
    <w:rsid w:val="00DB11F6"/>
    <w:rsid w:val="00DB140C"/>
    <w:rsid w:val="00DB146B"/>
    <w:rsid w:val="00DB1745"/>
    <w:rsid w:val="00DB18F4"/>
    <w:rsid w:val="00DB1C49"/>
    <w:rsid w:val="00DB1E03"/>
    <w:rsid w:val="00DB22AD"/>
    <w:rsid w:val="00DB2596"/>
    <w:rsid w:val="00DB26B9"/>
    <w:rsid w:val="00DB283A"/>
    <w:rsid w:val="00DB2B16"/>
    <w:rsid w:val="00DB2F93"/>
    <w:rsid w:val="00DB334C"/>
    <w:rsid w:val="00DB3380"/>
    <w:rsid w:val="00DB354D"/>
    <w:rsid w:val="00DB35F9"/>
    <w:rsid w:val="00DB36AF"/>
    <w:rsid w:val="00DB377D"/>
    <w:rsid w:val="00DB3999"/>
    <w:rsid w:val="00DB3B08"/>
    <w:rsid w:val="00DB3F77"/>
    <w:rsid w:val="00DB4063"/>
    <w:rsid w:val="00DB409E"/>
    <w:rsid w:val="00DB4377"/>
    <w:rsid w:val="00DB44C4"/>
    <w:rsid w:val="00DB480C"/>
    <w:rsid w:val="00DB4883"/>
    <w:rsid w:val="00DB4D73"/>
    <w:rsid w:val="00DB4E32"/>
    <w:rsid w:val="00DB4FB7"/>
    <w:rsid w:val="00DB56CC"/>
    <w:rsid w:val="00DB57F0"/>
    <w:rsid w:val="00DB5EE5"/>
    <w:rsid w:val="00DB5F21"/>
    <w:rsid w:val="00DB5FEA"/>
    <w:rsid w:val="00DB60B6"/>
    <w:rsid w:val="00DB65CE"/>
    <w:rsid w:val="00DB6774"/>
    <w:rsid w:val="00DB6D30"/>
    <w:rsid w:val="00DB6ED5"/>
    <w:rsid w:val="00DB6EE0"/>
    <w:rsid w:val="00DB7180"/>
    <w:rsid w:val="00DB71DB"/>
    <w:rsid w:val="00DB73CE"/>
    <w:rsid w:val="00DC030C"/>
    <w:rsid w:val="00DC0437"/>
    <w:rsid w:val="00DC059B"/>
    <w:rsid w:val="00DC07BB"/>
    <w:rsid w:val="00DC0A71"/>
    <w:rsid w:val="00DC0AD8"/>
    <w:rsid w:val="00DC10C1"/>
    <w:rsid w:val="00DC1416"/>
    <w:rsid w:val="00DC1471"/>
    <w:rsid w:val="00DC19A3"/>
    <w:rsid w:val="00DC1E3B"/>
    <w:rsid w:val="00DC239C"/>
    <w:rsid w:val="00DC2C10"/>
    <w:rsid w:val="00DC2D36"/>
    <w:rsid w:val="00DC3455"/>
    <w:rsid w:val="00DC4951"/>
    <w:rsid w:val="00DC4BF0"/>
    <w:rsid w:val="00DC53EF"/>
    <w:rsid w:val="00DC561C"/>
    <w:rsid w:val="00DC56A4"/>
    <w:rsid w:val="00DC57B4"/>
    <w:rsid w:val="00DC5984"/>
    <w:rsid w:val="00DC59B6"/>
    <w:rsid w:val="00DC5C29"/>
    <w:rsid w:val="00DC5F5F"/>
    <w:rsid w:val="00DC6A54"/>
    <w:rsid w:val="00DC6DEF"/>
    <w:rsid w:val="00DC7187"/>
    <w:rsid w:val="00DC71BA"/>
    <w:rsid w:val="00DC74E5"/>
    <w:rsid w:val="00DC76DD"/>
    <w:rsid w:val="00DC7C1D"/>
    <w:rsid w:val="00DC7E68"/>
    <w:rsid w:val="00DD0639"/>
    <w:rsid w:val="00DD0F30"/>
    <w:rsid w:val="00DD13A8"/>
    <w:rsid w:val="00DD1729"/>
    <w:rsid w:val="00DD19F3"/>
    <w:rsid w:val="00DD1D8F"/>
    <w:rsid w:val="00DD2066"/>
    <w:rsid w:val="00DD25BB"/>
    <w:rsid w:val="00DD32DB"/>
    <w:rsid w:val="00DD359E"/>
    <w:rsid w:val="00DD437D"/>
    <w:rsid w:val="00DD4740"/>
    <w:rsid w:val="00DD4A09"/>
    <w:rsid w:val="00DD4B51"/>
    <w:rsid w:val="00DD4D14"/>
    <w:rsid w:val="00DD4E35"/>
    <w:rsid w:val="00DD53F7"/>
    <w:rsid w:val="00DD577B"/>
    <w:rsid w:val="00DD5A90"/>
    <w:rsid w:val="00DD5D82"/>
    <w:rsid w:val="00DD5E8F"/>
    <w:rsid w:val="00DD5ED0"/>
    <w:rsid w:val="00DD633A"/>
    <w:rsid w:val="00DD6F7C"/>
    <w:rsid w:val="00DD7337"/>
    <w:rsid w:val="00DD7BCE"/>
    <w:rsid w:val="00DD7BDD"/>
    <w:rsid w:val="00DD7BE5"/>
    <w:rsid w:val="00DE033E"/>
    <w:rsid w:val="00DE0463"/>
    <w:rsid w:val="00DE0AAE"/>
    <w:rsid w:val="00DE0B27"/>
    <w:rsid w:val="00DE0DC2"/>
    <w:rsid w:val="00DE0E6E"/>
    <w:rsid w:val="00DE107D"/>
    <w:rsid w:val="00DE1209"/>
    <w:rsid w:val="00DE12DB"/>
    <w:rsid w:val="00DE1551"/>
    <w:rsid w:val="00DE1744"/>
    <w:rsid w:val="00DE2E73"/>
    <w:rsid w:val="00DE317A"/>
    <w:rsid w:val="00DE3550"/>
    <w:rsid w:val="00DE3D8B"/>
    <w:rsid w:val="00DE3EBA"/>
    <w:rsid w:val="00DE47D8"/>
    <w:rsid w:val="00DE48F6"/>
    <w:rsid w:val="00DE4C37"/>
    <w:rsid w:val="00DE5418"/>
    <w:rsid w:val="00DE552D"/>
    <w:rsid w:val="00DE5608"/>
    <w:rsid w:val="00DE58D0"/>
    <w:rsid w:val="00DE5B43"/>
    <w:rsid w:val="00DE5C79"/>
    <w:rsid w:val="00DE5DE1"/>
    <w:rsid w:val="00DE5ED2"/>
    <w:rsid w:val="00DE5FDC"/>
    <w:rsid w:val="00DE627F"/>
    <w:rsid w:val="00DE654F"/>
    <w:rsid w:val="00DE6A63"/>
    <w:rsid w:val="00DE6D60"/>
    <w:rsid w:val="00DE72D3"/>
    <w:rsid w:val="00DE745C"/>
    <w:rsid w:val="00DE777C"/>
    <w:rsid w:val="00DE795C"/>
    <w:rsid w:val="00DE797A"/>
    <w:rsid w:val="00DE7BAC"/>
    <w:rsid w:val="00DE7D58"/>
    <w:rsid w:val="00DF018B"/>
    <w:rsid w:val="00DF0B6E"/>
    <w:rsid w:val="00DF1082"/>
    <w:rsid w:val="00DF11DC"/>
    <w:rsid w:val="00DF15E0"/>
    <w:rsid w:val="00DF172B"/>
    <w:rsid w:val="00DF18DA"/>
    <w:rsid w:val="00DF1B61"/>
    <w:rsid w:val="00DF27F1"/>
    <w:rsid w:val="00DF2BDA"/>
    <w:rsid w:val="00DF2C4F"/>
    <w:rsid w:val="00DF2EC4"/>
    <w:rsid w:val="00DF2F9A"/>
    <w:rsid w:val="00DF3274"/>
    <w:rsid w:val="00DF376C"/>
    <w:rsid w:val="00DF37A0"/>
    <w:rsid w:val="00DF3A02"/>
    <w:rsid w:val="00DF425F"/>
    <w:rsid w:val="00DF44DF"/>
    <w:rsid w:val="00DF4845"/>
    <w:rsid w:val="00DF49D3"/>
    <w:rsid w:val="00DF4ADC"/>
    <w:rsid w:val="00DF4E50"/>
    <w:rsid w:val="00DF4FA7"/>
    <w:rsid w:val="00DF4FD7"/>
    <w:rsid w:val="00DF5540"/>
    <w:rsid w:val="00DF5642"/>
    <w:rsid w:val="00DF5662"/>
    <w:rsid w:val="00DF56A9"/>
    <w:rsid w:val="00DF6344"/>
    <w:rsid w:val="00DF64DE"/>
    <w:rsid w:val="00DF6AEB"/>
    <w:rsid w:val="00DF6BA3"/>
    <w:rsid w:val="00DF79AB"/>
    <w:rsid w:val="00DF7AC1"/>
    <w:rsid w:val="00DF7AEE"/>
    <w:rsid w:val="00DF7CA5"/>
    <w:rsid w:val="00DF7DEE"/>
    <w:rsid w:val="00DF7E3D"/>
    <w:rsid w:val="00E00194"/>
    <w:rsid w:val="00E002A3"/>
    <w:rsid w:val="00E00A2E"/>
    <w:rsid w:val="00E00BBA"/>
    <w:rsid w:val="00E00C4E"/>
    <w:rsid w:val="00E0187E"/>
    <w:rsid w:val="00E0188A"/>
    <w:rsid w:val="00E01A0F"/>
    <w:rsid w:val="00E01E6A"/>
    <w:rsid w:val="00E02081"/>
    <w:rsid w:val="00E02177"/>
    <w:rsid w:val="00E0279E"/>
    <w:rsid w:val="00E028C0"/>
    <w:rsid w:val="00E02BEE"/>
    <w:rsid w:val="00E02E5B"/>
    <w:rsid w:val="00E0335B"/>
    <w:rsid w:val="00E03909"/>
    <w:rsid w:val="00E03E70"/>
    <w:rsid w:val="00E042EA"/>
    <w:rsid w:val="00E04746"/>
    <w:rsid w:val="00E04969"/>
    <w:rsid w:val="00E04C11"/>
    <w:rsid w:val="00E04F3D"/>
    <w:rsid w:val="00E04F4C"/>
    <w:rsid w:val="00E04FB4"/>
    <w:rsid w:val="00E0504F"/>
    <w:rsid w:val="00E05C85"/>
    <w:rsid w:val="00E05CF5"/>
    <w:rsid w:val="00E06229"/>
    <w:rsid w:val="00E064C5"/>
    <w:rsid w:val="00E0667E"/>
    <w:rsid w:val="00E06A0A"/>
    <w:rsid w:val="00E06BFD"/>
    <w:rsid w:val="00E07369"/>
    <w:rsid w:val="00E07445"/>
    <w:rsid w:val="00E074DA"/>
    <w:rsid w:val="00E078B3"/>
    <w:rsid w:val="00E079BB"/>
    <w:rsid w:val="00E07C2C"/>
    <w:rsid w:val="00E10646"/>
    <w:rsid w:val="00E10B65"/>
    <w:rsid w:val="00E10D27"/>
    <w:rsid w:val="00E10F50"/>
    <w:rsid w:val="00E110E7"/>
    <w:rsid w:val="00E119A3"/>
    <w:rsid w:val="00E11B20"/>
    <w:rsid w:val="00E11D8A"/>
    <w:rsid w:val="00E11FF7"/>
    <w:rsid w:val="00E122A5"/>
    <w:rsid w:val="00E12550"/>
    <w:rsid w:val="00E12E2F"/>
    <w:rsid w:val="00E12E9D"/>
    <w:rsid w:val="00E13632"/>
    <w:rsid w:val="00E137EC"/>
    <w:rsid w:val="00E139DC"/>
    <w:rsid w:val="00E14120"/>
    <w:rsid w:val="00E1449A"/>
    <w:rsid w:val="00E15B37"/>
    <w:rsid w:val="00E15B60"/>
    <w:rsid w:val="00E15B97"/>
    <w:rsid w:val="00E15D26"/>
    <w:rsid w:val="00E15FFA"/>
    <w:rsid w:val="00E1628D"/>
    <w:rsid w:val="00E1674E"/>
    <w:rsid w:val="00E16A7A"/>
    <w:rsid w:val="00E16DE0"/>
    <w:rsid w:val="00E16DEC"/>
    <w:rsid w:val="00E16EBD"/>
    <w:rsid w:val="00E16FE8"/>
    <w:rsid w:val="00E17587"/>
    <w:rsid w:val="00E17A73"/>
    <w:rsid w:val="00E17FA2"/>
    <w:rsid w:val="00E20646"/>
    <w:rsid w:val="00E20DFB"/>
    <w:rsid w:val="00E210C1"/>
    <w:rsid w:val="00E21863"/>
    <w:rsid w:val="00E219D8"/>
    <w:rsid w:val="00E22066"/>
    <w:rsid w:val="00E2228E"/>
    <w:rsid w:val="00E222DD"/>
    <w:rsid w:val="00E22330"/>
    <w:rsid w:val="00E224F8"/>
    <w:rsid w:val="00E2260A"/>
    <w:rsid w:val="00E22DFC"/>
    <w:rsid w:val="00E23294"/>
    <w:rsid w:val="00E2353C"/>
    <w:rsid w:val="00E23776"/>
    <w:rsid w:val="00E23873"/>
    <w:rsid w:val="00E23879"/>
    <w:rsid w:val="00E23B4F"/>
    <w:rsid w:val="00E2467F"/>
    <w:rsid w:val="00E24F85"/>
    <w:rsid w:val="00E2539B"/>
    <w:rsid w:val="00E255B2"/>
    <w:rsid w:val="00E259B3"/>
    <w:rsid w:val="00E25CD8"/>
    <w:rsid w:val="00E25F69"/>
    <w:rsid w:val="00E26142"/>
    <w:rsid w:val="00E264E5"/>
    <w:rsid w:val="00E266CB"/>
    <w:rsid w:val="00E26806"/>
    <w:rsid w:val="00E26BD0"/>
    <w:rsid w:val="00E271DB"/>
    <w:rsid w:val="00E27650"/>
    <w:rsid w:val="00E278F9"/>
    <w:rsid w:val="00E27A75"/>
    <w:rsid w:val="00E27F11"/>
    <w:rsid w:val="00E30005"/>
    <w:rsid w:val="00E3050A"/>
    <w:rsid w:val="00E307AB"/>
    <w:rsid w:val="00E30B5A"/>
    <w:rsid w:val="00E3109E"/>
    <w:rsid w:val="00E3123D"/>
    <w:rsid w:val="00E31461"/>
    <w:rsid w:val="00E31815"/>
    <w:rsid w:val="00E318A0"/>
    <w:rsid w:val="00E31D43"/>
    <w:rsid w:val="00E31E94"/>
    <w:rsid w:val="00E31FD7"/>
    <w:rsid w:val="00E3248E"/>
    <w:rsid w:val="00E324FA"/>
    <w:rsid w:val="00E32608"/>
    <w:rsid w:val="00E32B3C"/>
    <w:rsid w:val="00E334F9"/>
    <w:rsid w:val="00E33596"/>
    <w:rsid w:val="00E33853"/>
    <w:rsid w:val="00E3396F"/>
    <w:rsid w:val="00E339A8"/>
    <w:rsid w:val="00E33A08"/>
    <w:rsid w:val="00E34188"/>
    <w:rsid w:val="00E341E6"/>
    <w:rsid w:val="00E34804"/>
    <w:rsid w:val="00E34B2F"/>
    <w:rsid w:val="00E34B6E"/>
    <w:rsid w:val="00E35388"/>
    <w:rsid w:val="00E35559"/>
    <w:rsid w:val="00E356F0"/>
    <w:rsid w:val="00E35C38"/>
    <w:rsid w:val="00E36443"/>
    <w:rsid w:val="00E369BD"/>
    <w:rsid w:val="00E3723A"/>
    <w:rsid w:val="00E37860"/>
    <w:rsid w:val="00E37AF0"/>
    <w:rsid w:val="00E37AF4"/>
    <w:rsid w:val="00E37B88"/>
    <w:rsid w:val="00E40613"/>
    <w:rsid w:val="00E40915"/>
    <w:rsid w:val="00E40A6B"/>
    <w:rsid w:val="00E40F59"/>
    <w:rsid w:val="00E41219"/>
    <w:rsid w:val="00E41571"/>
    <w:rsid w:val="00E41601"/>
    <w:rsid w:val="00E41C8E"/>
    <w:rsid w:val="00E41DA0"/>
    <w:rsid w:val="00E42A0C"/>
    <w:rsid w:val="00E43203"/>
    <w:rsid w:val="00E43761"/>
    <w:rsid w:val="00E439A6"/>
    <w:rsid w:val="00E43DC0"/>
    <w:rsid w:val="00E44035"/>
    <w:rsid w:val="00E446F1"/>
    <w:rsid w:val="00E44D3D"/>
    <w:rsid w:val="00E44D64"/>
    <w:rsid w:val="00E44FDB"/>
    <w:rsid w:val="00E451AC"/>
    <w:rsid w:val="00E4544A"/>
    <w:rsid w:val="00E45701"/>
    <w:rsid w:val="00E4587B"/>
    <w:rsid w:val="00E45DF2"/>
    <w:rsid w:val="00E46694"/>
    <w:rsid w:val="00E46886"/>
    <w:rsid w:val="00E46C70"/>
    <w:rsid w:val="00E46CB7"/>
    <w:rsid w:val="00E47169"/>
    <w:rsid w:val="00E4730A"/>
    <w:rsid w:val="00E4738B"/>
    <w:rsid w:val="00E47862"/>
    <w:rsid w:val="00E47AEF"/>
    <w:rsid w:val="00E500BF"/>
    <w:rsid w:val="00E507FD"/>
    <w:rsid w:val="00E508A4"/>
    <w:rsid w:val="00E51950"/>
    <w:rsid w:val="00E51D26"/>
    <w:rsid w:val="00E51D47"/>
    <w:rsid w:val="00E51F66"/>
    <w:rsid w:val="00E51F8F"/>
    <w:rsid w:val="00E520E7"/>
    <w:rsid w:val="00E522DB"/>
    <w:rsid w:val="00E524A0"/>
    <w:rsid w:val="00E527CD"/>
    <w:rsid w:val="00E5298D"/>
    <w:rsid w:val="00E52A93"/>
    <w:rsid w:val="00E52D20"/>
    <w:rsid w:val="00E53328"/>
    <w:rsid w:val="00E53B75"/>
    <w:rsid w:val="00E540BB"/>
    <w:rsid w:val="00E5411B"/>
    <w:rsid w:val="00E54452"/>
    <w:rsid w:val="00E5465F"/>
    <w:rsid w:val="00E5476E"/>
    <w:rsid w:val="00E54917"/>
    <w:rsid w:val="00E54A3C"/>
    <w:rsid w:val="00E54CBB"/>
    <w:rsid w:val="00E54E3B"/>
    <w:rsid w:val="00E54EAE"/>
    <w:rsid w:val="00E55AEF"/>
    <w:rsid w:val="00E55CCA"/>
    <w:rsid w:val="00E55D1E"/>
    <w:rsid w:val="00E55E21"/>
    <w:rsid w:val="00E55F4C"/>
    <w:rsid w:val="00E5637E"/>
    <w:rsid w:val="00E5669E"/>
    <w:rsid w:val="00E56C87"/>
    <w:rsid w:val="00E56F8A"/>
    <w:rsid w:val="00E56FED"/>
    <w:rsid w:val="00E57565"/>
    <w:rsid w:val="00E577D9"/>
    <w:rsid w:val="00E57856"/>
    <w:rsid w:val="00E57B29"/>
    <w:rsid w:val="00E57D43"/>
    <w:rsid w:val="00E60458"/>
    <w:rsid w:val="00E604BF"/>
    <w:rsid w:val="00E607F0"/>
    <w:rsid w:val="00E60B2C"/>
    <w:rsid w:val="00E60CC5"/>
    <w:rsid w:val="00E60E98"/>
    <w:rsid w:val="00E61038"/>
    <w:rsid w:val="00E61382"/>
    <w:rsid w:val="00E61882"/>
    <w:rsid w:val="00E61A1D"/>
    <w:rsid w:val="00E6236E"/>
    <w:rsid w:val="00E62394"/>
    <w:rsid w:val="00E62886"/>
    <w:rsid w:val="00E62D26"/>
    <w:rsid w:val="00E63307"/>
    <w:rsid w:val="00E63421"/>
    <w:rsid w:val="00E63457"/>
    <w:rsid w:val="00E63838"/>
    <w:rsid w:val="00E6394C"/>
    <w:rsid w:val="00E63A14"/>
    <w:rsid w:val="00E64434"/>
    <w:rsid w:val="00E6456B"/>
    <w:rsid w:val="00E64AA4"/>
    <w:rsid w:val="00E64E26"/>
    <w:rsid w:val="00E65220"/>
    <w:rsid w:val="00E65796"/>
    <w:rsid w:val="00E658FF"/>
    <w:rsid w:val="00E65E0A"/>
    <w:rsid w:val="00E665AE"/>
    <w:rsid w:val="00E66708"/>
    <w:rsid w:val="00E66876"/>
    <w:rsid w:val="00E67091"/>
    <w:rsid w:val="00E6718A"/>
    <w:rsid w:val="00E678BD"/>
    <w:rsid w:val="00E67B7C"/>
    <w:rsid w:val="00E67C51"/>
    <w:rsid w:val="00E7016A"/>
    <w:rsid w:val="00E70554"/>
    <w:rsid w:val="00E708B6"/>
    <w:rsid w:val="00E70AB3"/>
    <w:rsid w:val="00E70B8C"/>
    <w:rsid w:val="00E70C6F"/>
    <w:rsid w:val="00E711AB"/>
    <w:rsid w:val="00E7133A"/>
    <w:rsid w:val="00E715DE"/>
    <w:rsid w:val="00E717F3"/>
    <w:rsid w:val="00E71E66"/>
    <w:rsid w:val="00E72075"/>
    <w:rsid w:val="00E722C8"/>
    <w:rsid w:val="00E72C41"/>
    <w:rsid w:val="00E72EFC"/>
    <w:rsid w:val="00E732A1"/>
    <w:rsid w:val="00E73430"/>
    <w:rsid w:val="00E73731"/>
    <w:rsid w:val="00E73F04"/>
    <w:rsid w:val="00E742AA"/>
    <w:rsid w:val="00E74515"/>
    <w:rsid w:val="00E74994"/>
    <w:rsid w:val="00E74FE5"/>
    <w:rsid w:val="00E751E4"/>
    <w:rsid w:val="00E7542F"/>
    <w:rsid w:val="00E75595"/>
    <w:rsid w:val="00E755E3"/>
    <w:rsid w:val="00E7584F"/>
    <w:rsid w:val="00E758EC"/>
    <w:rsid w:val="00E75B11"/>
    <w:rsid w:val="00E75D94"/>
    <w:rsid w:val="00E761B5"/>
    <w:rsid w:val="00E7620E"/>
    <w:rsid w:val="00E76259"/>
    <w:rsid w:val="00E7649E"/>
    <w:rsid w:val="00E76707"/>
    <w:rsid w:val="00E768CD"/>
    <w:rsid w:val="00E768E7"/>
    <w:rsid w:val="00E76BD7"/>
    <w:rsid w:val="00E76DCF"/>
    <w:rsid w:val="00E770A1"/>
    <w:rsid w:val="00E77214"/>
    <w:rsid w:val="00E77C86"/>
    <w:rsid w:val="00E77D35"/>
    <w:rsid w:val="00E8003E"/>
    <w:rsid w:val="00E80329"/>
    <w:rsid w:val="00E80487"/>
    <w:rsid w:val="00E806F9"/>
    <w:rsid w:val="00E80F7B"/>
    <w:rsid w:val="00E81123"/>
    <w:rsid w:val="00E815E8"/>
    <w:rsid w:val="00E81797"/>
    <w:rsid w:val="00E81925"/>
    <w:rsid w:val="00E81BAA"/>
    <w:rsid w:val="00E8234C"/>
    <w:rsid w:val="00E828D4"/>
    <w:rsid w:val="00E82A43"/>
    <w:rsid w:val="00E82D96"/>
    <w:rsid w:val="00E82F32"/>
    <w:rsid w:val="00E83722"/>
    <w:rsid w:val="00E83A08"/>
    <w:rsid w:val="00E83AA9"/>
    <w:rsid w:val="00E83BE1"/>
    <w:rsid w:val="00E83D55"/>
    <w:rsid w:val="00E83D93"/>
    <w:rsid w:val="00E83F41"/>
    <w:rsid w:val="00E8434A"/>
    <w:rsid w:val="00E848BD"/>
    <w:rsid w:val="00E84A4E"/>
    <w:rsid w:val="00E84F01"/>
    <w:rsid w:val="00E85229"/>
    <w:rsid w:val="00E8570E"/>
    <w:rsid w:val="00E85928"/>
    <w:rsid w:val="00E865B2"/>
    <w:rsid w:val="00E86911"/>
    <w:rsid w:val="00E86B4A"/>
    <w:rsid w:val="00E86F88"/>
    <w:rsid w:val="00E8743A"/>
    <w:rsid w:val="00E87822"/>
    <w:rsid w:val="00E879B8"/>
    <w:rsid w:val="00E901ED"/>
    <w:rsid w:val="00E90395"/>
    <w:rsid w:val="00E90A53"/>
    <w:rsid w:val="00E90B15"/>
    <w:rsid w:val="00E90BDB"/>
    <w:rsid w:val="00E90E49"/>
    <w:rsid w:val="00E90F09"/>
    <w:rsid w:val="00E916CA"/>
    <w:rsid w:val="00E917F9"/>
    <w:rsid w:val="00E91FFD"/>
    <w:rsid w:val="00E92176"/>
    <w:rsid w:val="00E92845"/>
    <w:rsid w:val="00E9291C"/>
    <w:rsid w:val="00E92AB3"/>
    <w:rsid w:val="00E92C3B"/>
    <w:rsid w:val="00E937E1"/>
    <w:rsid w:val="00E93FFE"/>
    <w:rsid w:val="00E947FE"/>
    <w:rsid w:val="00E949BC"/>
    <w:rsid w:val="00E94B3E"/>
    <w:rsid w:val="00E94CD0"/>
    <w:rsid w:val="00E94F8A"/>
    <w:rsid w:val="00E95B3D"/>
    <w:rsid w:val="00E95C8C"/>
    <w:rsid w:val="00E95D83"/>
    <w:rsid w:val="00E95EB9"/>
    <w:rsid w:val="00E95F1B"/>
    <w:rsid w:val="00E96525"/>
    <w:rsid w:val="00E96A17"/>
    <w:rsid w:val="00E96FA4"/>
    <w:rsid w:val="00E97381"/>
    <w:rsid w:val="00E97399"/>
    <w:rsid w:val="00E97497"/>
    <w:rsid w:val="00E97523"/>
    <w:rsid w:val="00E975A6"/>
    <w:rsid w:val="00E9793F"/>
    <w:rsid w:val="00E97DAE"/>
    <w:rsid w:val="00EA030E"/>
    <w:rsid w:val="00EA05EF"/>
    <w:rsid w:val="00EA06A5"/>
    <w:rsid w:val="00EA096F"/>
    <w:rsid w:val="00EA0C5C"/>
    <w:rsid w:val="00EA1153"/>
    <w:rsid w:val="00EA1260"/>
    <w:rsid w:val="00EA1B0C"/>
    <w:rsid w:val="00EA1CFC"/>
    <w:rsid w:val="00EA25D3"/>
    <w:rsid w:val="00EA27AE"/>
    <w:rsid w:val="00EA2B88"/>
    <w:rsid w:val="00EA2C1E"/>
    <w:rsid w:val="00EA2FA7"/>
    <w:rsid w:val="00EA355D"/>
    <w:rsid w:val="00EA35DD"/>
    <w:rsid w:val="00EA362C"/>
    <w:rsid w:val="00EA3780"/>
    <w:rsid w:val="00EA40AE"/>
    <w:rsid w:val="00EA420D"/>
    <w:rsid w:val="00EA42B9"/>
    <w:rsid w:val="00EA45A7"/>
    <w:rsid w:val="00EA4DBB"/>
    <w:rsid w:val="00EA520D"/>
    <w:rsid w:val="00EA5234"/>
    <w:rsid w:val="00EA5348"/>
    <w:rsid w:val="00EA5A5F"/>
    <w:rsid w:val="00EA5D4F"/>
    <w:rsid w:val="00EA66D9"/>
    <w:rsid w:val="00EA69BE"/>
    <w:rsid w:val="00EA705F"/>
    <w:rsid w:val="00EA70EA"/>
    <w:rsid w:val="00EA773A"/>
    <w:rsid w:val="00EA78ED"/>
    <w:rsid w:val="00EA7A41"/>
    <w:rsid w:val="00EA7DD8"/>
    <w:rsid w:val="00EB0099"/>
    <w:rsid w:val="00EB00EA"/>
    <w:rsid w:val="00EB01EF"/>
    <w:rsid w:val="00EB077B"/>
    <w:rsid w:val="00EB0E81"/>
    <w:rsid w:val="00EB11D5"/>
    <w:rsid w:val="00EB13BD"/>
    <w:rsid w:val="00EB23C0"/>
    <w:rsid w:val="00EB23EF"/>
    <w:rsid w:val="00EB2449"/>
    <w:rsid w:val="00EB2B1B"/>
    <w:rsid w:val="00EB2B9E"/>
    <w:rsid w:val="00EB3144"/>
    <w:rsid w:val="00EB3603"/>
    <w:rsid w:val="00EB37C8"/>
    <w:rsid w:val="00EB3D51"/>
    <w:rsid w:val="00EB431A"/>
    <w:rsid w:val="00EB445A"/>
    <w:rsid w:val="00EB44EC"/>
    <w:rsid w:val="00EB4570"/>
    <w:rsid w:val="00EB4622"/>
    <w:rsid w:val="00EB46DB"/>
    <w:rsid w:val="00EB477D"/>
    <w:rsid w:val="00EB4D79"/>
    <w:rsid w:val="00EB4EA2"/>
    <w:rsid w:val="00EB509B"/>
    <w:rsid w:val="00EB558C"/>
    <w:rsid w:val="00EB560D"/>
    <w:rsid w:val="00EB5856"/>
    <w:rsid w:val="00EB5A2F"/>
    <w:rsid w:val="00EB60B9"/>
    <w:rsid w:val="00EB63C1"/>
    <w:rsid w:val="00EB64EC"/>
    <w:rsid w:val="00EB6668"/>
    <w:rsid w:val="00EB6A96"/>
    <w:rsid w:val="00EB6A99"/>
    <w:rsid w:val="00EB6E5B"/>
    <w:rsid w:val="00EB6E67"/>
    <w:rsid w:val="00EB7DC4"/>
    <w:rsid w:val="00EB7F60"/>
    <w:rsid w:val="00EC0420"/>
    <w:rsid w:val="00EC05D7"/>
    <w:rsid w:val="00EC0772"/>
    <w:rsid w:val="00EC0A5E"/>
    <w:rsid w:val="00EC0BD5"/>
    <w:rsid w:val="00EC0C5F"/>
    <w:rsid w:val="00EC0EF8"/>
    <w:rsid w:val="00EC11B9"/>
    <w:rsid w:val="00EC13D0"/>
    <w:rsid w:val="00EC14FF"/>
    <w:rsid w:val="00EC153E"/>
    <w:rsid w:val="00EC1983"/>
    <w:rsid w:val="00EC1A1F"/>
    <w:rsid w:val="00EC1E1A"/>
    <w:rsid w:val="00EC1F8F"/>
    <w:rsid w:val="00EC1FD8"/>
    <w:rsid w:val="00EC24D5"/>
    <w:rsid w:val="00EC26CE"/>
    <w:rsid w:val="00EC27C6"/>
    <w:rsid w:val="00EC285A"/>
    <w:rsid w:val="00EC291F"/>
    <w:rsid w:val="00EC29C2"/>
    <w:rsid w:val="00EC3665"/>
    <w:rsid w:val="00EC380A"/>
    <w:rsid w:val="00EC39FD"/>
    <w:rsid w:val="00EC3E62"/>
    <w:rsid w:val="00EC3F43"/>
    <w:rsid w:val="00EC3FC7"/>
    <w:rsid w:val="00EC4207"/>
    <w:rsid w:val="00EC4275"/>
    <w:rsid w:val="00EC4410"/>
    <w:rsid w:val="00EC4629"/>
    <w:rsid w:val="00EC4A28"/>
    <w:rsid w:val="00EC4D6B"/>
    <w:rsid w:val="00EC4F0C"/>
    <w:rsid w:val="00EC51EA"/>
    <w:rsid w:val="00EC5653"/>
    <w:rsid w:val="00EC5933"/>
    <w:rsid w:val="00EC5A10"/>
    <w:rsid w:val="00EC5B51"/>
    <w:rsid w:val="00EC5CA6"/>
    <w:rsid w:val="00EC5EB6"/>
    <w:rsid w:val="00EC634C"/>
    <w:rsid w:val="00EC6903"/>
    <w:rsid w:val="00EC698E"/>
    <w:rsid w:val="00EC699D"/>
    <w:rsid w:val="00EC6B84"/>
    <w:rsid w:val="00EC6EA3"/>
    <w:rsid w:val="00EC71CE"/>
    <w:rsid w:val="00EC73CB"/>
    <w:rsid w:val="00EC7475"/>
    <w:rsid w:val="00EC7994"/>
    <w:rsid w:val="00EC7C5C"/>
    <w:rsid w:val="00EC7E34"/>
    <w:rsid w:val="00EC7FB3"/>
    <w:rsid w:val="00ED0780"/>
    <w:rsid w:val="00ED07BF"/>
    <w:rsid w:val="00ED09F8"/>
    <w:rsid w:val="00ED09FB"/>
    <w:rsid w:val="00ED0E3A"/>
    <w:rsid w:val="00ED0EB5"/>
    <w:rsid w:val="00ED1006"/>
    <w:rsid w:val="00ED1031"/>
    <w:rsid w:val="00ED123E"/>
    <w:rsid w:val="00ED15F3"/>
    <w:rsid w:val="00ED19DE"/>
    <w:rsid w:val="00ED2012"/>
    <w:rsid w:val="00ED22E9"/>
    <w:rsid w:val="00ED264B"/>
    <w:rsid w:val="00ED2818"/>
    <w:rsid w:val="00ED286A"/>
    <w:rsid w:val="00ED2DE1"/>
    <w:rsid w:val="00ED2EAF"/>
    <w:rsid w:val="00ED2FD8"/>
    <w:rsid w:val="00ED317B"/>
    <w:rsid w:val="00ED3606"/>
    <w:rsid w:val="00ED37FC"/>
    <w:rsid w:val="00ED3D02"/>
    <w:rsid w:val="00ED3F66"/>
    <w:rsid w:val="00ED41B3"/>
    <w:rsid w:val="00ED44C6"/>
    <w:rsid w:val="00ED457A"/>
    <w:rsid w:val="00ED4769"/>
    <w:rsid w:val="00ED478D"/>
    <w:rsid w:val="00ED482D"/>
    <w:rsid w:val="00ED5216"/>
    <w:rsid w:val="00ED5422"/>
    <w:rsid w:val="00ED5745"/>
    <w:rsid w:val="00ED5746"/>
    <w:rsid w:val="00ED5962"/>
    <w:rsid w:val="00ED5E62"/>
    <w:rsid w:val="00ED6110"/>
    <w:rsid w:val="00ED69A7"/>
    <w:rsid w:val="00ED6C08"/>
    <w:rsid w:val="00ED768F"/>
    <w:rsid w:val="00ED78D9"/>
    <w:rsid w:val="00ED7DA6"/>
    <w:rsid w:val="00EE00F5"/>
    <w:rsid w:val="00EE0309"/>
    <w:rsid w:val="00EE0C89"/>
    <w:rsid w:val="00EE0C99"/>
    <w:rsid w:val="00EE0CD4"/>
    <w:rsid w:val="00EE110B"/>
    <w:rsid w:val="00EE1A7A"/>
    <w:rsid w:val="00EE1BB8"/>
    <w:rsid w:val="00EE1CE7"/>
    <w:rsid w:val="00EE1DBD"/>
    <w:rsid w:val="00EE1EA8"/>
    <w:rsid w:val="00EE2935"/>
    <w:rsid w:val="00EE2ED8"/>
    <w:rsid w:val="00EE3015"/>
    <w:rsid w:val="00EE348A"/>
    <w:rsid w:val="00EE360E"/>
    <w:rsid w:val="00EE3D0B"/>
    <w:rsid w:val="00EE3F42"/>
    <w:rsid w:val="00EE4176"/>
    <w:rsid w:val="00EE429D"/>
    <w:rsid w:val="00EE4378"/>
    <w:rsid w:val="00EE458C"/>
    <w:rsid w:val="00EE476D"/>
    <w:rsid w:val="00EE4993"/>
    <w:rsid w:val="00EE4BC7"/>
    <w:rsid w:val="00EE50BE"/>
    <w:rsid w:val="00EE58E2"/>
    <w:rsid w:val="00EE5A8F"/>
    <w:rsid w:val="00EE5FEB"/>
    <w:rsid w:val="00EE6131"/>
    <w:rsid w:val="00EE663D"/>
    <w:rsid w:val="00EE6F32"/>
    <w:rsid w:val="00EE73AB"/>
    <w:rsid w:val="00EE7529"/>
    <w:rsid w:val="00EE798A"/>
    <w:rsid w:val="00EE7E55"/>
    <w:rsid w:val="00EE7E9B"/>
    <w:rsid w:val="00EF0245"/>
    <w:rsid w:val="00EF0315"/>
    <w:rsid w:val="00EF0548"/>
    <w:rsid w:val="00EF059F"/>
    <w:rsid w:val="00EF05C8"/>
    <w:rsid w:val="00EF091F"/>
    <w:rsid w:val="00EF1162"/>
    <w:rsid w:val="00EF18FE"/>
    <w:rsid w:val="00EF1923"/>
    <w:rsid w:val="00EF197F"/>
    <w:rsid w:val="00EF1A07"/>
    <w:rsid w:val="00EF202C"/>
    <w:rsid w:val="00EF207E"/>
    <w:rsid w:val="00EF27A7"/>
    <w:rsid w:val="00EF2CFD"/>
    <w:rsid w:val="00EF31E8"/>
    <w:rsid w:val="00EF3695"/>
    <w:rsid w:val="00EF4111"/>
    <w:rsid w:val="00EF4123"/>
    <w:rsid w:val="00EF41D8"/>
    <w:rsid w:val="00EF4252"/>
    <w:rsid w:val="00EF4A49"/>
    <w:rsid w:val="00EF506F"/>
    <w:rsid w:val="00EF5162"/>
    <w:rsid w:val="00EF53D9"/>
    <w:rsid w:val="00EF54E1"/>
    <w:rsid w:val="00EF5787"/>
    <w:rsid w:val="00EF5EE0"/>
    <w:rsid w:val="00EF5F8A"/>
    <w:rsid w:val="00EF5FC3"/>
    <w:rsid w:val="00EF6055"/>
    <w:rsid w:val="00EF60D0"/>
    <w:rsid w:val="00EF615A"/>
    <w:rsid w:val="00EF65FD"/>
    <w:rsid w:val="00EF6B87"/>
    <w:rsid w:val="00EF7BC9"/>
    <w:rsid w:val="00EF7FB7"/>
    <w:rsid w:val="00F00125"/>
    <w:rsid w:val="00F007C6"/>
    <w:rsid w:val="00F00AEA"/>
    <w:rsid w:val="00F00C0D"/>
    <w:rsid w:val="00F011B0"/>
    <w:rsid w:val="00F017B8"/>
    <w:rsid w:val="00F01BF0"/>
    <w:rsid w:val="00F01E7F"/>
    <w:rsid w:val="00F022DC"/>
    <w:rsid w:val="00F02B67"/>
    <w:rsid w:val="00F02EC6"/>
    <w:rsid w:val="00F032EE"/>
    <w:rsid w:val="00F03D0C"/>
    <w:rsid w:val="00F04532"/>
    <w:rsid w:val="00F0482B"/>
    <w:rsid w:val="00F04B7D"/>
    <w:rsid w:val="00F04F38"/>
    <w:rsid w:val="00F05027"/>
    <w:rsid w:val="00F05084"/>
    <w:rsid w:val="00F0528D"/>
    <w:rsid w:val="00F054B2"/>
    <w:rsid w:val="00F0591C"/>
    <w:rsid w:val="00F05AE4"/>
    <w:rsid w:val="00F0606D"/>
    <w:rsid w:val="00F06100"/>
    <w:rsid w:val="00F062BA"/>
    <w:rsid w:val="00F0653A"/>
    <w:rsid w:val="00F06597"/>
    <w:rsid w:val="00F069D5"/>
    <w:rsid w:val="00F06AD3"/>
    <w:rsid w:val="00F06C67"/>
    <w:rsid w:val="00F06D69"/>
    <w:rsid w:val="00F06D9A"/>
    <w:rsid w:val="00F06DFD"/>
    <w:rsid w:val="00F070F5"/>
    <w:rsid w:val="00F071D1"/>
    <w:rsid w:val="00F07533"/>
    <w:rsid w:val="00F07B94"/>
    <w:rsid w:val="00F07FEC"/>
    <w:rsid w:val="00F10026"/>
    <w:rsid w:val="00F1014C"/>
    <w:rsid w:val="00F10629"/>
    <w:rsid w:val="00F106FE"/>
    <w:rsid w:val="00F1103A"/>
    <w:rsid w:val="00F11272"/>
    <w:rsid w:val="00F11414"/>
    <w:rsid w:val="00F1155D"/>
    <w:rsid w:val="00F11792"/>
    <w:rsid w:val="00F11D98"/>
    <w:rsid w:val="00F11E7F"/>
    <w:rsid w:val="00F12932"/>
    <w:rsid w:val="00F12AAF"/>
    <w:rsid w:val="00F13231"/>
    <w:rsid w:val="00F13268"/>
    <w:rsid w:val="00F13839"/>
    <w:rsid w:val="00F1391D"/>
    <w:rsid w:val="00F13B74"/>
    <w:rsid w:val="00F13C7F"/>
    <w:rsid w:val="00F13DF4"/>
    <w:rsid w:val="00F13E20"/>
    <w:rsid w:val="00F13E88"/>
    <w:rsid w:val="00F140AB"/>
    <w:rsid w:val="00F14E8B"/>
    <w:rsid w:val="00F1503A"/>
    <w:rsid w:val="00F15086"/>
    <w:rsid w:val="00F150BE"/>
    <w:rsid w:val="00F151C0"/>
    <w:rsid w:val="00F154DE"/>
    <w:rsid w:val="00F15959"/>
    <w:rsid w:val="00F15B12"/>
    <w:rsid w:val="00F15FA5"/>
    <w:rsid w:val="00F16C78"/>
    <w:rsid w:val="00F16F84"/>
    <w:rsid w:val="00F177F8"/>
    <w:rsid w:val="00F17A94"/>
    <w:rsid w:val="00F17C70"/>
    <w:rsid w:val="00F201F7"/>
    <w:rsid w:val="00F2040B"/>
    <w:rsid w:val="00F205EB"/>
    <w:rsid w:val="00F20843"/>
    <w:rsid w:val="00F209B7"/>
    <w:rsid w:val="00F20F5C"/>
    <w:rsid w:val="00F20F9A"/>
    <w:rsid w:val="00F217BB"/>
    <w:rsid w:val="00F22811"/>
    <w:rsid w:val="00F229C6"/>
    <w:rsid w:val="00F22EA4"/>
    <w:rsid w:val="00F22FDA"/>
    <w:rsid w:val="00F23189"/>
    <w:rsid w:val="00F232B9"/>
    <w:rsid w:val="00F232CC"/>
    <w:rsid w:val="00F23697"/>
    <w:rsid w:val="00F236F3"/>
    <w:rsid w:val="00F2376F"/>
    <w:rsid w:val="00F2388C"/>
    <w:rsid w:val="00F2390A"/>
    <w:rsid w:val="00F23ABD"/>
    <w:rsid w:val="00F243D8"/>
    <w:rsid w:val="00F2443A"/>
    <w:rsid w:val="00F24498"/>
    <w:rsid w:val="00F24F20"/>
    <w:rsid w:val="00F2510E"/>
    <w:rsid w:val="00F25126"/>
    <w:rsid w:val="00F25584"/>
    <w:rsid w:val="00F255ED"/>
    <w:rsid w:val="00F2578A"/>
    <w:rsid w:val="00F2579C"/>
    <w:rsid w:val="00F257A0"/>
    <w:rsid w:val="00F25D11"/>
    <w:rsid w:val="00F25FCA"/>
    <w:rsid w:val="00F2612D"/>
    <w:rsid w:val="00F26171"/>
    <w:rsid w:val="00F26234"/>
    <w:rsid w:val="00F268DD"/>
    <w:rsid w:val="00F26CDB"/>
    <w:rsid w:val="00F26FDC"/>
    <w:rsid w:val="00F27196"/>
    <w:rsid w:val="00F27415"/>
    <w:rsid w:val="00F30544"/>
    <w:rsid w:val="00F30557"/>
    <w:rsid w:val="00F30609"/>
    <w:rsid w:val="00F30828"/>
    <w:rsid w:val="00F3105B"/>
    <w:rsid w:val="00F310CD"/>
    <w:rsid w:val="00F313BE"/>
    <w:rsid w:val="00F313D6"/>
    <w:rsid w:val="00F318F0"/>
    <w:rsid w:val="00F31ADA"/>
    <w:rsid w:val="00F32010"/>
    <w:rsid w:val="00F3214F"/>
    <w:rsid w:val="00F32330"/>
    <w:rsid w:val="00F32353"/>
    <w:rsid w:val="00F3256E"/>
    <w:rsid w:val="00F32796"/>
    <w:rsid w:val="00F32C6B"/>
    <w:rsid w:val="00F333DD"/>
    <w:rsid w:val="00F33543"/>
    <w:rsid w:val="00F33DC7"/>
    <w:rsid w:val="00F34540"/>
    <w:rsid w:val="00F3477B"/>
    <w:rsid w:val="00F34EBE"/>
    <w:rsid w:val="00F35321"/>
    <w:rsid w:val="00F354FA"/>
    <w:rsid w:val="00F355E0"/>
    <w:rsid w:val="00F35703"/>
    <w:rsid w:val="00F35F10"/>
    <w:rsid w:val="00F36867"/>
    <w:rsid w:val="00F36A74"/>
    <w:rsid w:val="00F36FB3"/>
    <w:rsid w:val="00F37037"/>
    <w:rsid w:val="00F373A7"/>
    <w:rsid w:val="00F375F7"/>
    <w:rsid w:val="00F40498"/>
    <w:rsid w:val="00F4053E"/>
    <w:rsid w:val="00F40DFA"/>
    <w:rsid w:val="00F40EE0"/>
    <w:rsid w:val="00F40F0C"/>
    <w:rsid w:val="00F411D1"/>
    <w:rsid w:val="00F413E9"/>
    <w:rsid w:val="00F41A32"/>
    <w:rsid w:val="00F41D00"/>
    <w:rsid w:val="00F4248B"/>
    <w:rsid w:val="00F42690"/>
    <w:rsid w:val="00F42834"/>
    <w:rsid w:val="00F431CE"/>
    <w:rsid w:val="00F433BF"/>
    <w:rsid w:val="00F434AA"/>
    <w:rsid w:val="00F436B0"/>
    <w:rsid w:val="00F43750"/>
    <w:rsid w:val="00F43ED9"/>
    <w:rsid w:val="00F4467B"/>
    <w:rsid w:val="00F44804"/>
    <w:rsid w:val="00F448D9"/>
    <w:rsid w:val="00F44B7E"/>
    <w:rsid w:val="00F45195"/>
    <w:rsid w:val="00F45B9E"/>
    <w:rsid w:val="00F46090"/>
    <w:rsid w:val="00F462A7"/>
    <w:rsid w:val="00F46A80"/>
    <w:rsid w:val="00F46BBE"/>
    <w:rsid w:val="00F46BCF"/>
    <w:rsid w:val="00F46DEE"/>
    <w:rsid w:val="00F46FC5"/>
    <w:rsid w:val="00F47516"/>
    <w:rsid w:val="00F4766C"/>
    <w:rsid w:val="00F5060E"/>
    <w:rsid w:val="00F507D1"/>
    <w:rsid w:val="00F50817"/>
    <w:rsid w:val="00F50B99"/>
    <w:rsid w:val="00F510CB"/>
    <w:rsid w:val="00F5119C"/>
    <w:rsid w:val="00F5153A"/>
    <w:rsid w:val="00F51597"/>
    <w:rsid w:val="00F519CE"/>
    <w:rsid w:val="00F51ADA"/>
    <w:rsid w:val="00F52EB9"/>
    <w:rsid w:val="00F53005"/>
    <w:rsid w:val="00F5324E"/>
    <w:rsid w:val="00F532A8"/>
    <w:rsid w:val="00F53495"/>
    <w:rsid w:val="00F536CD"/>
    <w:rsid w:val="00F5385F"/>
    <w:rsid w:val="00F54656"/>
    <w:rsid w:val="00F54707"/>
    <w:rsid w:val="00F54793"/>
    <w:rsid w:val="00F548C5"/>
    <w:rsid w:val="00F54944"/>
    <w:rsid w:val="00F54DCB"/>
    <w:rsid w:val="00F55663"/>
    <w:rsid w:val="00F55BEC"/>
    <w:rsid w:val="00F55CB2"/>
    <w:rsid w:val="00F55FE9"/>
    <w:rsid w:val="00F56089"/>
    <w:rsid w:val="00F5637E"/>
    <w:rsid w:val="00F56903"/>
    <w:rsid w:val="00F56EDB"/>
    <w:rsid w:val="00F56FAC"/>
    <w:rsid w:val="00F57318"/>
    <w:rsid w:val="00F57336"/>
    <w:rsid w:val="00F57777"/>
    <w:rsid w:val="00F57C9B"/>
    <w:rsid w:val="00F60203"/>
    <w:rsid w:val="00F6039B"/>
    <w:rsid w:val="00F607C5"/>
    <w:rsid w:val="00F60AAD"/>
    <w:rsid w:val="00F60DEA"/>
    <w:rsid w:val="00F61157"/>
    <w:rsid w:val="00F61294"/>
    <w:rsid w:val="00F6139F"/>
    <w:rsid w:val="00F614B2"/>
    <w:rsid w:val="00F6198F"/>
    <w:rsid w:val="00F61E2D"/>
    <w:rsid w:val="00F6203D"/>
    <w:rsid w:val="00F62048"/>
    <w:rsid w:val="00F62902"/>
    <w:rsid w:val="00F62EC0"/>
    <w:rsid w:val="00F6302A"/>
    <w:rsid w:val="00F6321F"/>
    <w:rsid w:val="00F63417"/>
    <w:rsid w:val="00F634FB"/>
    <w:rsid w:val="00F6365F"/>
    <w:rsid w:val="00F6376B"/>
    <w:rsid w:val="00F63950"/>
    <w:rsid w:val="00F6411E"/>
    <w:rsid w:val="00F64B6E"/>
    <w:rsid w:val="00F64C2B"/>
    <w:rsid w:val="00F64E6D"/>
    <w:rsid w:val="00F64FDA"/>
    <w:rsid w:val="00F651BE"/>
    <w:rsid w:val="00F65818"/>
    <w:rsid w:val="00F65C25"/>
    <w:rsid w:val="00F65CF0"/>
    <w:rsid w:val="00F66350"/>
    <w:rsid w:val="00F6635E"/>
    <w:rsid w:val="00F670AF"/>
    <w:rsid w:val="00F67481"/>
    <w:rsid w:val="00F674A6"/>
    <w:rsid w:val="00F67542"/>
    <w:rsid w:val="00F67919"/>
    <w:rsid w:val="00F67BBA"/>
    <w:rsid w:val="00F67BDA"/>
    <w:rsid w:val="00F67F10"/>
    <w:rsid w:val="00F67F53"/>
    <w:rsid w:val="00F67F5F"/>
    <w:rsid w:val="00F70188"/>
    <w:rsid w:val="00F703BE"/>
    <w:rsid w:val="00F7055C"/>
    <w:rsid w:val="00F706A6"/>
    <w:rsid w:val="00F70729"/>
    <w:rsid w:val="00F70AA7"/>
    <w:rsid w:val="00F70BA0"/>
    <w:rsid w:val="00F70BCA"/>
    <w:rsid w:val="00F70C2A"/>
    <w:rsid w:val="00F71F69"/>
    <w:rsid w:val="00F720B6"/>
    <w:rsid w:val="00F722E4"/>
    <w:rsid w:val="00F72B6A"/>
    <w:rsid w:val="00F72B72"/>
    <w:rsid w:val="00F72D2A"/>
    <w:rsid w:val="00F7375E"/>
    <w:rsid w:val="00F73957"/>
    <w:rsid w:val="00F73B46"/>
    <w:rsid w:val="00F74163"/>
    <w:rsid w:val="00F7462B"/>
    <w:rsid w:val="00F74803"/>
    <w:rsid w:val="00F74BB9"/>
    <w:rsid w:val="00F74DD4"/>
    <w:rsid w:val="00F7539D"/>
    <w:rsid w:val="00F75582"/>
    <w:rsid w:val="00F75598"/>
    <w:rsid w:val="00F75737"/>
    <w:rsid w:val="00F757A8"/>
    <w:rsid w:val="00F75843"/>
    <w:rsid w:val="00F7594D"/>
    <w:rsid w:val="00F7595A"/>
    <w:rsid w:val="00F75AF3"/>
    <w:rsid w:val="00F75C80"/>
    <w:rsid w:val="00F76EFA"/>
    <w:rsid w:val="00F76FB5"/>
    <w:rsid w:val="00F77880"/>
    <w:rsid w:val="00F779E3"/>
    <w:rsid w:val="00F80217"/>
    <w:rsid w:val="00F804BE"/>
    <w:rsid w:val="00F80A5D"/>
    <w:rsid w:val="00F80AD9"/>
    <w:rsid w:val="00F80B66"/>
    <w:rsid w:val="00F80BF5"/>
    <w:rsid w:val="00F80CB6"/>
    <w:rsid w:val="00F80FFB"/>
    <w:rsid w:val="00F81278"/>
    <w:rsid w:val="00F815C8"/>
    <w:rsid w:val="00F816DA"/>
    <w:rsid w:val="00F817A3"/>
    <w:rsid w:val="00F817CE"/>
    <w:rsid w:val="00F81CA9"/>
    <w:rsid w:val="00F821C3"/>
    <w:rsid w:val="00F82BB1"/>
    <w:rsid w:val="00F82E6A"/>
    <w:rsid w:val="00F82F73"/>
    <w:rsid w:val="00F830F0"/>
    <w:rsid w:val="00F831CE"/>
    <w:rsid w:val="00F8364D"/>
    <w:rsid w:val="00F838C6"/>
    <w:rsid w:val="00F83C31"/>
    <w:rsid w:val="00F83C82"/>
    <w:rsid w:val="00F83DF4"/>
    <w:rsid w:val="00F84538"/>
    <w:rsid w:val="00F8456C"/>
    <w:rsid w:val="00F84609"/>
    <w:rsid w:val="00F84880"/>
    <w:rsid w:val="00F85433"/>
    <w:rsid w:val="00F85602"/>
    <w:rsid w:val="00F8571E"/>
    <w:rsid w:val="00F8584D"/>
    <w:rsid w:val="00F85991"/>
    <w:rsid w:val="00F859D8"/>
    <w:rsid w:val="00F85AE4"/>
    <w:rsid w:val="00F85B24"/>
    <w:rsid w:val="00F85D1A"/>
    <w:rsid w:val="00F8607C"/>
    <w:rsid w:val="00F86101"/>
    <w:rsid w:val="00F868F5"/>
    <w:rsid w:val="00F86A5B"/>
    <w:rsid w:val="00F86C1A"/>
    <w:rsid w:val="00F87353"/>
    <w:rsid w:val="00F878F1"/>
    <w:rsid w:val="00F87A19"/>
    <w:rsid w:val="00F87AA0"/>
    <w:rsid w:val="00F902DE"/>
    <w:rsid w:val="00F9044E"/>
    <w:rsid w:val="00F9056A"/>
    <w:rsid w:val="00F90ABD"/>
    <w:rsid w:val="00F90AE4"/>
    <w:rsid w:val="00F90EC4"/>
    <w:rsid w:val="00F90F8D"/>
    <w:rsid w:val="00F90FFB"/>
    <w:rsid w:val="00F910D5"/>
    <w:rsid w:val="00F915BE"/>
    <w:rsid w:val="00F915E6"/>
    <w:rsid w:val="00F91760"/>
    <w:rsid w:val="00F918AB"/>
    <w:rsid w:val="00F920FA"/>
    <w:rsid w:val="00F92340"/>
    <w:rsid w:val="00F92782"/>
    <w:rsid w:val="00F928F5"/>
    <w:rsid w:val="00F92DD1"/>
    <w:rsid w:val="00F92E87"/>
    <w:rsid w:val="00F92EFC"/>
    <w:rsid w:val="00F93AA9"/>
    <w:rsid w:val="00F93B87"/>
    <w:rsid w:val="00F94676"/>
    <w:rsid w:val="00F948B0"/>
    <w:rsid w:val="00F94F28"/>
    <w:rsid w:val="00F94F96"/>
    <w:rsid w:val="00F954A8"/>
    <w:rsid w:val="00F95707"/>
    <w:rsid w:val="00F9579F"/>
    <w:rsid w:val="00F957BF"/>
    <w:rsid w:val="00F958DF"/>
    <w:rsid w:val="00F95966"/>
    <w:rsid w:val="00F95EA8"/>
    <w:rsid w:val="00F9607C"/>
    <w:rsid w:val="00F96435"/>
    <w:rsid w:val="00F96441"/>
    <w:rsid w:val="00F966C5"/>
    <w:rsid w:val="00F967F5"/>
    <w:rsid w:val="00F9685C"/>
    <w:rsid w:val="00F9686F"/>
    <w:rsid w:val="00F96985"/>
    <w:rsid w:val="00F96A9D"/>
    <w:rsid w:val="00F96BFA"/>
    <w:rsid w:val="00F96E4D"/>
    <w:rsid w:val="00F9710C"/>
    <w:rsid w:val="00F97386"/>
    <w:rsid w:val="00F9741B"/>
    <w:rsid w:val="00F97838"/>
    <w:rsid w:val="00F97B78"/>
    <w:rsid w:val="00F97C19"/>
    <w:rsid w:val="00F97C34"/>
    <w:rsid w:val="00FA08D4"/>
    <w:rsid w:val="00FA0CBD"/>
    <w:rsid w:val="00FA0F2A"/>
    <w:rsid w:val="00FA10EB"/>
    <w:rsid w:val="00FA1248"/>
    <w:rsid w:val="00FA130D"/>
    <w:rsid w:val="00FA134F"/>
    <w:rsid w:val="00FA1DAA"/>
    <w:rsid w:val="00FA2100"/>
    <w:rsid w:val="00FA2221"/>
    <w:rsid w:val="00FA22F9"/>
    <w:rsid w:val="00FA27E5"/>
    <w:rsid w:val="00FA27E8"/>
    <w:rsid w:val="00FA2B1F"/>
    <w:rsid w:val="00FA2BB3"/>
    <w:rsid w:val="00FA3045"/>
    <w:rsid w:val="00FA3AD4"/>
    <w:rsid w:val="00FA3B48"/>
    <w:rsid w:val="00FA3B5D"/>
    <w:rsid w:val="00FA3EBF"/>
    <w:rsid w:val="00FA3FC2"/>
    <w:rsid w:val="00FA464A"/>
    <w:rsid w:val="00FA466C"/>
    <w:rsid w:val="00FA4867"/>
    <w:rsid w:val="00FA4F38"/>
    <w:rsid w:val="00FA52E6"/>
    <w:rsid w:val="00FA566B"/>
    <w:rsid w:val="00FA5A0C"/>
    <w:rsid w:val="00FA5AD4"/>
    <w:rsid w:val="00FA5DEA"/>
    <w:rsid w:val="00FA5EB5"/>
    <w:rsid w:val="00FA5F69"/>
    <w:rsid w:val="00FA60AD"/>
    <w:rsid w:val="00FA6CC8"/>
    <w:rsid w:val="00FA6FB9"/>
    <w:rsid w:val="00FA7913"/>
    <w:rsid w:val="00FB034F"/>
    <w:rsid w:val="00FB09D8"/>
    <w:rsid w:val="00FB0C54"/>
    <w:rsid w:val="00FB0FC8"/>
    <w:rsid w:val="00FB1024"/>
    <w:rsid w:val="00FB1724"/>
    <w:rsid w:val="00FB1737"/>
    <w:rsid w:val="00FB1779"/>
    <w:rsid w:val="00FB1799"/>
    <w:rsid w:val="00FB179D"/>
    <w:rsid w:val="00FB2CFE"/>
    <w:rsid w:val="00FB3250"/>
    <w:rsid w:val="00FB374F"/>
    <w:rsid w:val="00FB38A5"/>
    <w:rsid w:val="00FB392C"/>
    <w:rsid w:val="00FB3C4F"/>
    <w:rsid w:val="00FB3C53"/>
    <w:rsid w:val="00FB3EDA"/>
    <w:rsid w:val="00FB40BD"/>
    <w:rsid w:val="00FB4661"/>
    <w:rsid w:val="00FB4984"/>
    <w:rsid w:val="00FB4AC4"/>
    <w:rsid w:val="00FB4B2B"/>
    <w:rsid w:val="00FB4B3F"/>
    <w:rsid w:val="00FB4C80"/>
    <w:rsid w:val="00FB4FF7"/>
    <w:rsid w:val="00FB50E4"/>
    <w:rsid w:val="00FB51D4"/>
    <w:rsid w:val="00FB5817"/>
    <w:rsid w:val="00FB5882"/>
    <w:rsid w:val="00FB5E19"/>
    <w:rsid w:val="00FB5E4A"/>
    <w:rsid w:val="00FB5EBF"/>
    <w:rsid w:val="00FB5EDC"/>
    <w:rsid w:val="00FB608C"/>
    <w:rsid w:val="00FB61B4"/>
    <w:rsid w:val="00FB6203"/>
    <w:rsid w:val="00FB65D5"/>
    <w:rsid w:val="00FB6A6A"/>
    <w:rsid w:val="00FB6DB0"/>
    <w:rsid w:val="00FB6F3F"/>
    <w:rsid w:val="00FB6FF7"/>
    <w:rsid w:val="00FB7183"/>
    <w:rsid w:val="00FB7B8D"/>
    <w:rsid w:val="00FB7C5A"/>
    <w:rsid w:val="00FB7DCB"/>
    <w:rsid w:val="00FC0883"/>
    <w:rsid w:val="00FC0BCF"/>
    <w:rsid w:val="00FC0FAD"/>
    <w:rsid w:val="00FC1490"/>
    <w:rsid w:val="00FC19ED"/>
    <w:rsid w:val="00FC1A3B"/>
    <w:rsid w:val="00FC2FC0"/>
    <w:rsid w:val="00FC318C"/>
    <w:rsid w:val="00FC3D2F"/>
    <w:rsid w:val="00FC3E14"/>
    <w:rsid w:val="00FC4A86"/>
    <w:rsid w:val="00FC4C57"/>
    <w:rsid w:val="00FC4FFD"/>
    <w:rsid w:val="00FC56D1"/>
    <w:rsid w:val="00FC605D"/>
    <w:rsid w:val="00FC6275"/>
    <w:rsid w:val="00FC63B3"/>
    <w:rsid w:val="00FC6530"/>
    <w:rsid w:val="00FC6617"/>
    <w:rsid w:val="00FC667B"/>
    <w:rsid w:val="00FC677A"/>
    <w:rsid w:val="00FC68C5"/>
    <w:rsid w:val="00FC6C11"/>
    <w:rsid w:val="00FC6E9B"/>
    <w:rsid w:val="00FC6FA3"/>
    <w:rsid w:val="00FC7429"/>
    <w:rsid w:val="00FC76E2"/>
    <w:rsid w:val="00FC7D0F"/>
    <w:rsid w:val="00FC7DB2"/>
    <w:rsid w:val="00FD0252"/>
    <w:rsid w:val="00FD030B"/>
    <w:rsid w:val="00FD0401"/>
    <w:rsid w:val="00FD07F6"/>
    <w:rsid w:val="00FD0C3D"/>
    <w:rsid w:val="00FD0C57"/>
    <w:rsid w:val="00FD0D5D"/>
    <w:rsid w:val="00FD0D9D"/>
    <w:rsid w:val="00FD1034"/>
    <w:rsid w:val="00FD1170"/>
    <w:rsid w:val="00FD146C"/>
    <w:rsid w:val="00FD14D5"/>
    <w:rsid w:val="00FD18F5"/>
    <w:rsid w:val="00FD1922"/>
    <w:rsid w:val="00FD1EC8"/>
    <w:rsid w:val="00FD2E90"/>
    <w:rsid w:val="00FD2F66"/>
    <w:rsid w:val="00FD3018"/>
    <w:rsid w:val="00FD313A"/>
    <w:rsid w:val="00FD38D8"/>
    <w:rsid w:val="00FD38DD"/>
    <w:rsid w:val="00FD4455"/>
    <w:rsid w:val="00FD45EF"/>
    <w:rsid w:val="00FD464E"/>
    <w:rsid w:val="00FD47ED"/>
    <w:rsid w:val="00FD5180"/>
    <w:rsid w:val="00FD5185"/>
    <w:rsid w:val="00FD568E"/>
    <w:rsid w:val="00FD5B63"/>
    <w:rsid w:val="00FD649C"/>
    <w:rsid w:val="00FD68A7"/>
    <w:rsid w:val="00FD6AF7"/>
    <w:rsid w:val="00FD700B"/>
    <w:rsid w:val="00FD74DB"/>
    <w:rsid w:val="00FD7660"/>
    <w:rsid w:val="00FD7A3F"/>
    <w:rsid w:val="00FE040B"/>
    <w:rsid w:val="00FE0655"/>
    <w:rsid w:val="00FE06F4"/>
    <w:rsid w:val="00FE0840"/>
    <w:rsid w:val="00FE0995"/>
    <w:rsid w:val="00FE0BE4"/>
    <w:rsid w:val="00FE1061"/>
    <w:rsid w:val="00FE1152"/>
    <w:rsid w:val="00FE1A5A"/>
    <w:rsid w:val="00FE1A71"/>
    <w:rsid w:val="00FE1E2B"/>
    <w:rsid w:val="00FE1EA3"/>
    <w:rsid w:val="00FE1ED3"/>
    <w:rsid w:val="00FE1FFD"/>
    <w:rsid w:val="00FE2364"/>
    <w:rsid w:val="00FE2365"/>
    <w:rsid w:val="00FE23FD"/>
    <w:rsid w:val="00FE247E"/>
    <w:rsid w:val="00FE2C04"/>
    <w:rsid w:val="00FE2EAD"/>
    <w:rsid w:val="00FE2F1B"/>
    <w:rsid w:val="00FE32CB"/>
    <w:rsid w:val="00FE33A7"/>
    <w:rsid w:val="00FE37D7"/>
    <w:rsid w:val="00FE3AA1"/>
    <w:rsid w:val="00FE4273"/>
    <w:rsid w:val="00FE43E6"/>
    <w:rsid w:val="00FE4AEE"/>
    <w:rsid w:val="00FE4C7B"/>
    <w:rsid w:val="00FE557C"/>
    <w:rsid w:val="00FE5633"/>
    <w:rsid w:val="00FE5A2B"/>
    <w:rsid w:val="00FE5D39"/>
    <w:rsid w:val="00FE5D64"/>
    <w:rsid w:val="00FE5D96"/>
    <w:rsid w:val="00FE5ECE"/>
    <w:rsid w:val="00FE5F62"/>
    <w:rsid w:val="00FE6263"/>
    <w:rsid w:val="00FE63BF"/>
    <w:rsid w:val="00FE70C2"/>
    <w:rsid w:val="00FE7336"/>
    <w:rsid w:val="00FE787C"/>
    <w:rsid w:val="00FE7A17"/>
    <w:rsid w:val="00FE7F28"/>
    <w:rsid w:val="00FF05AE"/>
    <w:rsid w:val="00FF0660"/>
    <w:rsid w:val="00FF0AA8"/>
    <w:rsid w:val="00FF0F4D"/>
    <w:rsid w:val="00FF14A4"/>
    <w:rsid w:val="00FF1A2A"/>
    <w:rsid w:val="00FF2222"/>
    <w:rsid w:val="00FF26C7"/>
    <w:rsid w:val="00FF2D6B"/>
    <w:rsid w:val="00FF2E30"/>
    <w:rsid w:val="00FF31C5"/>
    <w:rsid w:val="00FF3211"/>
    <w:rsid w:val="00FF34B3"/>
    <w:rsid w:val="00FF35E7"/>
    <w:rsid w:val="00FF4184"/>
    <w:rsid w:val="00FF4462"/>
    <w:rsid w:val="00FF45A5"/>
    <w:rsid w:val="00FF4B2D"/>
    <w:rsid w:val="00FF4D68"/>
    <w:rsid w:val="00FF5247"/>
    <w:rsid w:val="00FF52C2"/>
    <w:rsid w:val="00FF5766"/>
    <w:rsid w:val="00FF5776"/>
    <w:rsid w:val="00FF5C91"/>
    <w:rsid w:val="00FF6716"/>
    <w:rsid w:val="00FF6BBB"/>
    <w:rsid w:val="00FF71D2"/>
    <w:rsid w:val="00FF7677"/>
    <w:rsid w:val="00FF7A26"/>
    <w:rsid w:val="00FF7CAC"/>
    <w:rsid w:val="00FF7CC2"/>
    <w:rsid w:val="00FF7CEB"/>
    <w:rsid w:val="07E0651F"/>
    <w:rsid w:val="097907F4"/>
    <w:rsid w:val="0B5A576C"/>
    <w:rsid w:val="0DB44326"/>
    <w:rsid w:val="22FFC4D7"/>
    <w:rsid w:val="303E8C83"/>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EE5E121-1C82-4A7E-A5B5-ACBA0363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paragraph" w:customStyle="1" w:styleId="Note-Boxed">
    <w:name w:val="Note - Boxed"/>
    <w:basedOn w:val="Normal"/>
    <w:next w:val="Normal"/>
    <w:qFormat/>
    <w:rsid w:val="00D16D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B-1">
    <w:name w:val="B-1"/>
    <w:basedOn w:val="Normal"/>
    <w:qFormat/>
    <w:rsid w:val="00D16D1C"/>
    <w:pPr>
      <w:widowControl w:val="0"/>
      <w:numPr>
        <w:numId w:val="27"/>
      </w:numPr>
      <w:overflowPunct/>
      <w:autoSpaceDE/>
      <w:autoSpaceDN/>
      <w:adjustRightInd/>
      <w:spacing w:after="0"/>
      <w:jc w:val="both"/>
    </w:pPr>
    <w:rPr>
      <w:rFonts w:eastAsia="SimSun"/>
      <w:kern w:val="2"/>
      <w:szCs w:val="22"/>
      <w:lang w:val="en-US" w:eastAsia="zh-CN"/>
    </w:rPr>
  </w:style>
  <w:style w:type="paragraph" w:customStyle="1" w:styleId="B-2">
    <w:name w:val="B-2"/>
    <w:basedOn w:val="Normal"/>
    <w:link w:val="B-2Char"/>
    <w:qFormat/>
    <w:rsid w:val="00D16D1C"/>
    <w:pPr>
      <w:widowControl w:val="0"/>
      <w:numPr>
        <w:ilvl w:val="1"/>
        <w:numId w:val="27"/>
      </w:numPr>
      <w:overflowPunct/>
      <w:autoSpaceDE/>
      <w:autoSpaceDN/>
      <w:adjustRightInd/>
      <w:spacing w:after="0"/>
      <w:jc w:val="both"/>
    </w:pPr>
    <w:rPr>
      <w:rFonts w:eastAsia="SimSun"/>
      <w:kern w:val="2"/>
      <w:szCs w:val="22"/>
      <w:lang w:val="en-US" w:eastAsia="zh-CN"/>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qFormat/>
    <w:rsid w:val="00D16D1C"/>
    <w:pPr>
      <w:widowControl w:val="0"/>
      <w:numPr>
        <w:ilvl w:val="2"/>
        <w:numId w:val="27"/>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D16D1C"/>
    <w:pPr>
      <w:widowControl w:val="0"/>
      <w:numPr>
        <w:ilvl w:val="3"/>
        <w:numId w:val="27"/>
      </w:numPr>
      <w:overflowPunct/>
      <w:autoSpaceDE/>
      <w:autoSpaceDN/>
      <w:adjustRightInd/>
      <w:spacing w:after="0"/>
      <w:jc w:val="both"/>
    </w:pPr>
    <w:rPr>
      <w:rFonts w:eastAsia="SimSun"/>
      <w:kern w:val="2"/>
      <w:szCs w:val="22"/>
      <w:lang w:val="en-US" w:eastAsia="zh-CN"/>
    </w:rPr>
  </w:style>
  <w:style w:type="character" w:customStyle="1" w:styleId="B-2Char">
    <w:name w:val="B-2 Char"/>
    <w:basedOn w:val="DefaultParagraphFont"/>
    <w:link w:val="B-2"/>
    <w:rsid w:val="00D16D1C"/>
    <w:rPr>
      <w:rFonts w:ascii="Times New Roman" w:hAnsi="Times New Roma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34060798">
      <w:bodyDiv w:val="1"/>
      <w:marLeft w:val="0"/>
      <w:marRight w:val="0"/>
      <w:marTop w:val="0"/>
      <w:marBottom w:val="0"/>
      <w:divBdr>
        <w:top w:val="none" w:sz="0" w:space="0" w:color="auto"/>
        <w:left w:val="none" w:sz="0" w:space="0" w:color="auto"/>
        <w:bottom w:val="none" w:sz="0" w:space="0" w:color="auto"/>
        <w:right w:val="none" w:sz="0" w:space="0" w:color="auto"/>
      </w:divBdr>
      <w:divsChild>
        <w:div w:id="1317219493">
          <w:marLeft w:val="360"/>
          <w:marRight w:val="0"/>
          <w:marTop w:val="200"/>
          <w:marBottom w:val="0"/>
          <w:divBdr>
            <w:top w:val="none" w:sz="0" w:space="0" w:color="auto"/>
            <w:left w:val="none" w:sz="0" w:space="0" w:color="auto"/>
            <w:bottom w:val="none" w:sz="0" w:space="0" w:color="auto"/>
            <w:right w:val="none" w:sz="0" w:space="0" w:color="auto"/>
          </w:divBdr>
        </w:div>
      </w:divsChild>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66AH-e_Electronic_2025-01/Docs/S2-2501244.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sa/WG2_Arch/TSGS2_166AH-e_Electronic_2025-01/Docs/S2-2501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6C28E-2974-4E68-A22A-3A5553EF1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1</TotalTime>
  <Pages>14</Pages>
  <Words>5462</Words>
  <Characters>31134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36523</CharactersWithSpaces>
  <SharedDoc>false</SharedDoc>
  <HLinks>
    <vt:vector size="342" baseType="variant">
      <vt:variant>
        <vt:i4>655407</vt:i4>
      </vt:variant>
      <vt:variant>
        <vt:i4>213</vt:i4>
      </vt:variant>
      <vt:variant>
        <vt:i4>0</vt:i4>
      </vt:variant>
      <vt:variant>
        <vt:i4>5</vt:i4>
      </vt:variant>
      <vt:variant>
        <vt:lpwstr>https://www.3gpp.org/ftp/Meetings_3GPP_SYNC/RAN1/Inbox/David_sessions/Chair notes RAN1%23116bis 9.4 R19 Ambient IoT v08.zip</vt:lpwstr>
      </vt:variant>
      <vt:variant>
        <vt:lpwstr/>
      </vt:variant>
      <vt:variant>
        <vt:i4>1376290</vt:i4>
      </vt:variant>
      <vt:variant>
        <vt:i4>210</vt:i4>
      </vt:variant>
      <vt:variant>
        <vt:i4>0</vt:i4>
      </vt:variant>
      <vt:variant>
        <vt:i4>5</vt:i4>
      </vt:variant>
      <vt:variant>
        <vt:lpwstr>https://www.3gpp.org/ftp/Meetings_3GPP_SYNC/RAN2/Inbox/Chair_Notes/R2_125bis_ChairNotes_24-04-18_19-00.docx</vt:lpwstr>
      </vt:variant>
      <vt:variant>
        <vt:lpwstr/>
      </vt:variant>
      <vt:variant>
        <vt:i4>6356999</vt:i4>
      </vt:variant>
      <vt:variant>
        <vt:i4>207</vt:i4>
      </vt:variant>
      <vt:variant>
        <vt:i4>0</vt:i4>
      </vt:variant>
      <vt:variant>
        <vt:i4>5</vt:i4>
      </vt:variant>
      <vt:variant>
        <vt:lpwstr>https://www.3gpp.org/ftp/tsg_ran/TSG_RAN/TSGR_103/Docs/RP-240826.zip</vt:lpwstr>
      </vt:variant>
      <vt:variant>
        <vt:lpwstr/>
      </vt:variant>
      <vt:variant>
        <vt:i4>1376317</vt:i4>
      </vt:variant>
      <vt:variant>
        <vt:i4>203</vt:i4>
      </vt:variant>
      <vt:variant>
        <vt:i4>0</vt:i4>
      </vt:variant>
      <vt:variant>
        <vt:i4>5</vt:i4>
      </vt:variant>
      <vt:variant>
        <vt:lpwstr/>
      </vt:variant>
      <vt:variant>
        <vt:lpwstr>_Toc181951820</vt:lpwstr>
      </vt:variant>
      <vt:variant>
        <vt:i4>1441853</vt:i4>
      </vt:variant>
      <vt:variant>
        <vt:i4>200</vt:i4>
      </vt:variant>
      <vt:variant>
        <vt:i4>0</vt:i4>
      </vt:variant>
      <vt:variant>
        <vt:i4>5</vt:i4>
      </vt:variant>
      <vt:variant>
        <vt:lpwstr/>
      </vt:variant>
      <vt:variant>
        <vt:lpwstr>_Toc181951819</vt:lpwstr>
      </vt:variant>
      <vt:variant>
        <vt:i4>1441853</vt:i4>
      </vt:variant>
      <vt:variant>
        <vt:i4>197</vt:i4>
      </vt:variant>
      <vt:variant>
        <vt:i4>0</vt:i4>
      </vt:variant>
      <vt:variant>
        <vt:i4>5</vt:i4>
      </vt:variant>
      <vt:variant>
        <vt:lpwstr/>
      </vt:variant>
      <vt:variant>
        <vt:lpwstr>_Toc181951818</vt:lpwstr>
      </vt:variant>
      <vt:variant>
        <vt:i4>1441853</vt:i4>
      </vt:variant>
      <vt:variant>
        <vt:i4>194</vt:i4>
      </vt:variant>
      <vt:variant>
        <vt:i4>0</vt:i4>
      </vt:variant>
      <vt:variant>
        <vt:i4>5</vt:i4>
      </vt:variant>
      <vt:variant>
        <vt:lpwstr/>
      </vt:variant>
      <vt:variant>
        <vt:lpwstr>_Toc181951817</vt:lpwstr>
      </vt:variant>
      <vt:variant>
        <vt:i4>1441853</vt:i4>
      </vt:variant>
      <vt:variant>
        <vt:i4>191</vt:i4>
      </vt:variant>
      <vt:variant>
        <vt:i4>0</vt:i4>
      </vt:variant>
      <vt:variant>
        <vt:i4>5</vt:i4>
      </vt:variant>
      <vt:variant>
        <vt:lpwstr/>
      </vt:variant>
      <vt:variant>
        <vt:lpwstr>_Toc181951816</vt:lpwstr>
      </vt:variant>
      <vt:variant>
        <vt:i4>1441853</vt:i4>
      </vt:variant>
      <vt:variant>
        <vt:i4>188</vt:i4>
      </vt:variant>
      <vt:variant>
        <vt:i4>0</vt:i4>
      </vt:variant>
      <vt:variant>
        <vt:i4>5</vt:i4>
      </vt:variant>
      <vt:variant>
        <vt:lpwstr/>
      </vt:variant>
      <vt:variant>
        <vt:lpwstr>_Toc181951815</vt:lpwstr>
      </vt:variant>
      <vt:variant>
        <vt:i4>1441853</vt:i4>
      </vt:variant>
      <vt:variant>
        <vt:i4>185</vt:i4>
      </vt:variant>
      <vt:variant>
        <vt:i4>0</vt:i4>
      </vt:variant>
      <vt:variant>
        <vt:i4>5</vt:i4>
      </vt:variant>
      <vt:variant>
        <vt:lpwstr/>
      </vt:variant>
      <vt:variant>
        <vt:lpwstr>_Toc181951814</vt:lpwstr>
      </vt:variant>
      <vt:variant>
        <vt:i4>1441853</vt:i4>
      </vt:variant>
      <vt:variant>
        <vt:i4>182</vt:i4>
      </vt:variant>
      <vt:variant>
        <vt:i4>0</vt:i4>
      </vt:variant>
      <vt:variant>
        <vt:i4>5</vt:i4>
      </vt:variant>
      <vt:variant>
        <vt:lpwstr/>
      </vt:variant>
      <vt:variant>
        <vt:lpwstr>_Toc181951813</vt:lpwstr>
      </vt:variant>
      <vt:variant>
        <vt:i4>1441853</vt:i4>
      </vt:variant>
      <vt:variant>
        <vt:i4>179</vt:i4>
      </vt:variant>
      <vt:variant>
        <vt:i4>0</vt:i4>
      </vt:variant>
      <vt:variant>
        <vt:i4>5</vt:i4>
      </vt:variant>
      <vt:variant>
        <vt:lpwstr/>
      </vt:variant>
      <vt:variant>
        <vt:lpwstr>_Toc181951812</vt:lpwstr>
      </vt:variant>
      <vt:variant>
        <vt:i4>1441853</vt:i4>
      </vt:variant>
      <vt:variant>
        <vt:i4>176</vt:i4>
      </vt:variant>
      <vt:variant>
        <vt:i4>0</vt:i4>
      </vt:variant>
      <vt:variant>
        <vt:i4>5</vt:i4>
      </vt:variant>
      <vt:variant>
        <vt:lpwstr/>
      </vt:variant>
      <vt:variant>
        <vt:lpwstr>_Toc181951811</vt:lpwstr>
      </vt:variant>
      <vt:variant>
        <vt:i4>1441853</vt:i4>
      </vt:variant>
      <vt:variant>
        <vt:i4>173</vt:i4>
      </vt:variant>
      <vt:variant>
        <vt:i4>0</vt:i4>
      </vt:variant>
      <vt:variant>
        <vt:i4>5</vt:i4>
      </vt:variant>
      <vt:variant>
        <vt:lpwstr/>
      </vt:variant>
      <vt:variant>
        <vt:lpwstr>_Toc181951810</vt:lpwstr>
      </vt:variant>
      <vt:variant>
        <vt:i4>1507389</vt:i4>
      </vt:variant>
      <vt:variant>
        <vt:i4>170</vt:i4>
      </vt:variant>
      <vt:variant>
        <vt:i4>0</vt:i4>
      </vt:variant>
      <vt:variant>
        <vt:i4>5</vt:i4>
      </vt:variant>
      <vt:variant>
        <vt:lpwstr/>
      </vt:variant>
      <vt:variant>
        <vt:lpwstr>_Toc181951809</vt:lpwstr>
      </vt:variant>
      <vt:variant>
        <vt:i4>1507389</vt:i4>
      </vt:variant>
      <vt:variant>
        <vt:i4>167</vt:i4>
      </vt:variant>
      <vt:variant>
        <vt:i4>0</vt:i4>
      </vt:variant>
      <vt:variant>
        <vt:i4>5</vt:i4>
      </vt:variant>
      <vt:variant>
        <vt:lpwstr/>
      </vt:variant>
      <vt:variant>
        <vt:lpwstr>_Toc181951808</vt:lpwstr>
      </vt:variant>
      <vt:variant>
        <vt:i4>1507389</vt:i4>
      </vt:variant>
      <vt:variant>
        <vt:i4>164</vt:i4>
      </vt:variant>
      <vt:variant>
        <vt:i4>0</vt:i4>
      </vt:variant>
      <vt:variant>
        <vt:i4>5</vt:i4>
      </vt:variant>
      <vt:variant>
        <vt:lpwstr/>
      </vt:variant>
      <vt:variant>
        <vt:lpwstr>_Toc181951807</vt:lpwstr>
      </vt:variant>
      <vt:variant>
        <vt:i4>1507389</vt:i4>
      </vt:variant>
      <vt:variant>
        <vt:i4>161</vt:i4>
      </vt:variant>
      <vt:variant>
        <vt:i4>0</vt:i4>
      </vt:variant>
      <vt:variant>
        <vt:i4>5</vt:i4>
      </vt:variant>
      <vt:variant>
        <vt:lpwstr/>
      </vt:variant>
      <vt:variant>
        <vt:lpwstr>_Toc181951806</vt:lpwstr>
      </vt:variant>
      <vt:variant>
        <vt:i4>1507389</vt:i4>
      </vt:variant>
      <vt:variant>
        <vt:i4>158</vt:i4>
      </vt:variant>
      <vt:variant>
        <vt:i4>0</vt:i4>
      </vt:variant>
      <vt:variant>
        <vt:i4>5</vt:i4>
      </vt:variant>
      <vt:variant>
        <vt:lpwstr/>
      </vt:variant>
      <vt:variant>
        <vt:lpwstr>_Toc181951805</vt:lpwstr>
      </vt:variant>
      <vt:variant>
        <vt:i4>1507389</vt:i4>
      </vt:variant>
      <vt:variant>
        <vt:i4>155</vt:i4>
      </vt:variant>
      <vt:variant>
        <vt:i4>0</vt:i4>
      </vt:variant>
      <vt:variant>
        <vt:i4>5</vt:i4>
      </vt:variant>
      <vt:variant>
        <vt:lpwstr/>
      </vt:variant>
      <vt:variant>
        <vt:lpwstr>_Toc181951804</vt:lpwstr>
      </vt:variant>
      <vt:variant>
        <vt:i4>1507389</vt:i4>
      </vt:variant>
      <vt:variant>
        <vt:i4>152</vt:i4>
      </vt:variant>
      <vt:variant>
        <vt:i4>0</vt:i4>
      </vt:variant>
      <vt:variant>
        <vt:i4>5</vt:i4>
      </vt:variant>
      <vt:variant>
        <vt:lpwstr/>
      </vt:variant>
      <vt:variant>
        <vt:lpwstr>_Toc181951803</vt:lpwstr>
      </vt:variant>
      <vt:variant>
        <vt:i4>1507389</vt:i4>
      </vt:variant>
      <vt:variant>
        <vt:i4>149</vt:i4>
      </vt:variant>
      <vt:variant>
        <vt:i4>0</vt:i4>
      </vt:variant>
      <vt:variant>
        <vt:i4>5</vt:i4>
      </vt:variant>
      <vt:variant>
        <vt:lpwstr/>
      </vt:variant>
      <vt:variant>
        <vt:lpwstr>_Toc181951802</vt:lpwstr>
      </vt:variant>
      <vt:variant>
        <vt:i4>1507389</vt:i4>
      </vt:variant>
      <vt:variant>
        <vt:i4>146</vt:i4>
      </vt:variant>
      <vt:variant>
        <vt:i4>0</vt:i4>
      </vt:variant>
      <vt:variant>
        <vt:i4>5</vt:i4>
      </vt:variant>
      <vt:variant>
        <vt:lpwstr/>
      </vt:variant>
      <vt:variant>
        <vt:lpwstr>_Toc181951801</vt:lpwstr>
      </vt:variant>
      <vt:variant>
        <vt:i4>1507389</vt:i4>
      </vt:variant>
      <vt:variant>
        <vt:i4>143</vt:i4>
      </vt:variant>
      <vt:variant>
        <vt:i4>0</vt:i4>
      </vt:variant>
      <vt:variant>
        <vt:i4>5</vt:i4>
      </vt:variant>
      <vt:variant>
        <vt:lpwstr/>
      </vt:variant>
      <vt:variant>
        <vt:lpwstr>_Toc181951800</vt:lpwstr>
      </vt:variant>
      <vt:variant>
        <vt:i4>1966130</vt:i4>
      </vt:variant>
      <vt:variant>
        <vt:i4>140</vt:i4>
      </vt:variant>
      <vt:variant>
        <vt:i4>0</vt:i4>
      </vt:variant>
      <vt:variant>
        <vt:i4>5</vt:i4>
      </vt:variant>
      <vt:variant>
        <vt:lpwstr/>
      </vt:variant>
      <vt:variant>
        <vt:lpwstr>_Toc181951799</vt:lpwstr>
      </vt:variant>
      <vt:variant>
        <vt:i4>1966130</vt:i4>
      </vt:variant>
      <vt:variant>
        <vt:i4>137</vt:i4>
      </vt:variant>
      <vt:variant>
        <vt:i4>0</vt:i4>
      </vt:variant>
      <vt:variant>
        <vt:i4>5</vt:i4>
      </vt:variant>
      <vt:variant>
        <vt:lpwstr/>
      </vt:variant>
      <vt:variant>
        <vt:lpwstr>_Toc181951798</vt:lpwstr>
      </vt:variant>
      <vt:variant>
        <vt:i4>1966130</vt:i4>
      </vt:variant>
      <vt:variant>
        <vt:i4>134</vt:i4>
      </vt:variant>
      <vt:variant>
        <vt:i4>0</vt:i4>
      </vt:variant>
      <vt:variant>
        <vt:i4>5</vt:i4>
      </vt:variant>
      <vt:variant>
        <vt:lpwstr/>
      </vt:variant>
      <vt:variant>
        <vt:lpwstr>_Toc181951797</vt:lpwstr>
      </vt:variant>
      <vt:variant>
        <vt:i4>1966130</vt:i4>
      </vt:variant>
      <vt:variant>
        <vt:i4>131</vt:i4>
      </vt:variant>
      <vt:variant>
        <vt:i4>0</vt:i4>
      </vt:variant>
      <vt:variant>
        <vt:i4>5</vt:i4>
      </vt:variant>
      <vt:variant>
        <vt:lpwstr/>
      </vt:variant>
      <vt:variant>
        <vt:lpwstr>_Toc181951796</vt:lpwstr>
      </vt:variant>
      <vt:variant>
        <vt:i4>1966130</vt:i4>
      </vt:variant>
      <vt:variant>
        <vt:i4>128</vt:i4>
      </vt:variant>
      <vt:variant>
        <vt:i4>0</vt:i4>
      </vt:variant>
      <vt:variant>
        <vt:i4>5</vt:i4>
      </vt:variant>
      <vt:variant>
        <vt:lpwstr/>
      </vt:variant>
      <vt:variant>
        <vt:lpwstr>_Toc181951795</vt:lpwstr>
      </vt:variant>
      <vt:variant>
        <vt:i4>1966130</vt:i4>
      </vt:variant>
      <vt:variant>
        <vt:i4>125</vt:i4>
      </vt:variant>
      <vt:variant>
        <vt:i4>0</vt:i4>
      </vt:variant>
      <vt:variant>
        <vt:i4>5</vt:i4>
      </vt:variant>
      <vt:variant>
        <vt:lpwstr/>
      </vt:variant>
      <vt:variant>
        <vt:lpwstr>_Toc181951794</vt:lpwstr>
      </vt:variant>
      <vt:variant>
        <vt:i4>1966130</vt:i4>
      </vt:variant>
      <vt:variant>
        <vt:i4>122</vt:i4>
      </vt:variant>
      <vt:variant>
        <vt:i4>0</vt:i4>
      </vt:variant>
      <vt:variant>
        <vt:i4>5</vt:i4>
      </vt:variant>
      <vt:variant>
        <vt:lpwstr/>
      </vt:variant>
      <vt:variant>
        <vt:lpwstr>_Toc181951793</vt:lpwstr>
      </vt:variant>
      <vt:variant>
        <vt:i4>1310781</vt:i4>
      </vt:variant>
      <vt:variant>
        <vt:i4>116</vt:i4>
      </vt:variant>
      <vt:variant>
        <vt:i4>0</vt:i4>
      </vt:variant>
      <vt:variant>
        <vt:i4>5</vt:i4>
      </vt:variant>
      <vt:variant>
        <vt:lpwstr/>
      </vt:variant>
      <vt:variant>
        <vt:lpwstr>_Toc181951838</vt:lpwstr>
      </vt:variant>
      <vt:variant>
        <vt:i4>1310781</vt:i4>
      </vt:variant>
      <vt:variant>
        <vt:i4>113</vt:i4>
      </vt:variant>
      <vt:variant>
        <vt:i4>0</vt:i4>
      </vt:variant>
      <vt:variant>
        <vt:i4>5</vt:i4>
      </vt:variant>
      <vt:variant>
        <vt:lpwstr/>
      </vt:variant>
      <vt:variant>
        <vt:lpwstr>_Toc181951837</vt:lpwstr>
      </vt:variant>
      <vt:variant>
        <vt:i4>1310781</vt:i4>
      </vt:variant>
      <vt:variant>
        <vt:i4>110</vt:i4>
      </vt:variant>
      <vt:variant>
        <vt:i4>0</vt:i4>
      </vt:variant>
      <vt:variant>
        <vt:i4>5</vt:i4>
      </vt:variant>
      <vt:variant>
        <vt:lpwstr/>
      </vt:variant>
      <vt:variant>
        <vt:lpwstr>_Toc181951836</vt:lpwstr>
      </vt:variant>
      <vt:variant>
        <vt:i4>1310781</vt:i4>
      </vt:variant>
      <vt:variant>
        <vt:i4>107</vt:i4>
      </vt:variant>
      <vt:variant>
        <vt:i4>0</vt:i4>
      </vt:variant>
      <vt:variant>
        <vt:i4>5</vt:i4>
      </vt:variant>
      <vt:variant>
        <vt:lpwstr/>
      </vt:variant>
      <vt:variant>
        <vt:lpwstr>_Toc181951835</vt:lpwstr>
      </vt:variant>
      <vt:variant>
        <vt:i4>1310781</vt:i4>
      </vt:variant>
      <vt:variant>
        <vt:i4>104</vt:i4>
      </vt:variant>
      <vt:variant>
        <vt:i4>0</vt:i4>
      </vt:variant>
      <vt:variant>
        <vt:i4>5</vt:i4>
      </vt:variant>
      <vt:variant>
        <vt:lpwstr/>
      </vt:variant>
      <vt:variant>
        <vt:lpwstr>_Toc181951834</vt:lpwstr>
      </vt:variant>
      <vt:variant>
        <vt:i4>1310781</vt:i4>
      </vt:variant>
      <vt:variant>
        <vt:i4>101</vt:i4>
      </vt:variant>
      <vt:variant>
        <vt:i4>0</vt:i4>
      </vt:variant>
      <vt:variant>
        <vt:i4>5</vt:i4>
      </vt:variant>
      <vt:variant>
        <vt:lpwstr/>
      </vt:variant>
      <vt:variant>
        <vt:lpwstr>_Toc181951833</vt:lpwstr>
      </vt:variant>
      <vt:variant>
        <vt:i4>1310781</vt:i4>
      </vt:variant>
      <vt:variant>
        <vt:i4>98</vt:i4>
      </vt:variant>
      <vt:variant>
        <vt:i4>0</vt:i4>
      </vt:variant>
      <vt:variant>
        <vt:i4>5</vt:i4>
      </vt:variant>
      <vt:variant>
        <vt:lpwstr/>
      </vt:variant>
      <vt:variant>
        <vt:lpwstr>_Toc181951832</vt:lpwstr>
      </vt:variant>
      <vt:variant>
        <vt:i4>1310781</vt:i4>
      </vt:variant>
      <vt:variant>
        <vt:i4>95</vt:i4>
      </vt:variant>
      <vt:variant>
        <vt:i4>0</vt:i4>
      </vt:variant>
      <vt:variant>
        <vt:i4>5</vt:i4>
      </vt:variant>
      <vt:variant>
        <vt:lpwstr/>
      </vt:variant>
      <vt:variant>
        <vt:lpwstr>_Toc181951831</vt:lpwstr>
      </vt:variant>
      <vt:variant>
        <vt:i4>1310781</vt:i4>
      </vt:variant>
      <vt:variant>
        <vt:i4>92</vt:i4>
      </vt:variant>
      <vt:variant>
        <vt:i4>0</vt:i4>
      </vt:variant>
      <vt:variant>
        <vt:i4>5</vt:i4>
      </vt:variant>
      <vt:variant>
        <vt:lpwstr/>
      </vt:variant>
      <vt:variant>
        <vt:lpwstr>_Toc181951830</vt:lpwstr>
      </vt:variant>
      <vt:variant>
        <vt:i4>1376317</vt:i4>
      </vt:variant>
      <vt:variant>
        <vt:i4>89</vt:i4>
      </vt:variant>
      <vt:variant>
        <vt:i4>0</vt:i4>
      </vt:variant>
      <vt:variant>
        <vt:i4>5</vt:i4>
      </vt:variant>
      <vt:variant>
        <vt:lpwstr/>
      </vt:variant>
      <vt:variant>
        <vt:lpwstr>_Toc181951829</vt:lpwstr>
      </vt:variant>
      <vt:variant>
        <vt:i4>1376317</vt:i4>
      </vt:variant>
      <vt:variant>
        <vt:i4>86</vt:i4>
      </vt:variant>
      <vt:variant>
        <vt:i4>0</vt:i4>
      </vt:variant>
      <vt:variant>
        <vt:i4>5</vt:i4>
      </vt:variant>
      <vt:variant>
        <vt:lpwstr/>
      </vt:variant>
      <vt:variant>
        <vt:lpwstr>_Toc181951828</vt:lpwstr>
      </vt:variant>
      <vt:variant>
        <vt:i4>1376317</vt:i4>
      </vt:variant>
      <vt:variant>
        <vt:i4>83</vt:i4>
      </vt:variant>
      <vt:variant>
        <vt:i4>0</vt:i4>
      </vt:variant>
      <vt:variant>
        <vt:i4>5</vt:i4>
      </vt:variant>
      <vt:variant>
        <vt:lpwstr/>
      </vt:variant>
      <vt:variant>
        <vt:lpwstr>_Toc181951827</vt:lpwstr>
      </vt:variant>
      <vt:variant>
        <vt:i4>1376317</vt:i4>
      </vt:variant>
      <vt:variant>
        <vt:i4>80</vt:i4>
      </vt:variant>
      <vt:variant>
        <vt:i4>0</vt:i4>
      </vt:variant>
      <vt:variant>
        <vt:i4>5</vt:i4>
      </vt:variant>
      <vt:variant>
        <vt:lpwstr/>
      </vt:variant>
      <vt:variant>
        <vt:lpwstr>_Toc181951826</vt:lpwstr>
      </vt:variant>
      <vt:variant>
        <vt:i4>1376317</vt:i4>
      </vt:variant>
      <vt:variant>
        <vt:i4>77</vt:i4>
      </vt:variant>
      <vt:variant>
        <vt:i4>0</vt:i4>
      </vt:variant>
      <vt:variant>
        <vt:i4>5</vt:i4>
      </vt:variant>
      <vt:variant>
        <vt:lpwstr/>
      </vt:variant>
      <vt:variant>
        <vt:lpwstr>_Toc181951825</vt:lpwstr>
      </vt:variant>
      <vt:variant>
        <vt:i4>1376317</vt:i4>
      </vt:variant>
      <vt:variant>
        <vt:i4>74</vt:i4>
      </vt:variant>
      <vt:variant>
        <vt:i4>0</vt:i4>
      </vt:variant>
      <vt:variant>
        <vt:i4>5</vt:i4>
      </vt:variant>
      <vt:variant>
        <vt:lpwstr/>
      </vt:variant>
      <vt:variant>
        <vt:lpwstr>_Toc181951824</vt:lpwstr>
      </vt:variant>
      <vt:variant>
        <vt:i4>1376317</vt:i4>
      </vt:variant>
      <vt:variant>
        <vt:i4>71</vt:i4>
      </vt:variant>
      <vt:variant>
        <vt:i4>0</vt:i4>
      </vt:variant>
      <vt:variant>
        <vt:i4>5</vt:i4>
      </vt:variant>
      <vt:variant>
        <vt:lpwstr/>
      </vt:variant>
      <vt:variant>
        <vt:lpwstr>_Toc181951823</vt:lpwstr>
      </vt:variant>
      <vt:variant>
        <vt:i4>1376317</vt:i4>
      </vt:variant>
      <vt:variant>
        <vt:i4>68</vt:i4>
      </vt:variant>
      <vt:variant>
        <vt:i4>0</vt:i4>
      </vt:variant>
      <vt:variant>
        <vt:i4>5</vt:i4>
      </vt:variant>
      <vt:variant>
        <vt:lpwstr/>
      </vt:variant>
      <vt:variant>
        <vt:lpwstr>_Toc181951822</vt:lpwstr>
      </vt:variant>
      <vt:variant>
        <vt:i4>1376317</vt:i4>
      </vt:variant>
      <vt:variant>
        <vt:i4>65</vt:i4>
      </vt:variant>
      <vt:variant>
        <vt:i4>0</vt:i4>
      </vt:variant>
      <vt:variant>
        <vt:i4>5</vt:i4>
      </vt:variant>
      <vt:variant>
        <vt:lpwstr/>
      </vt:variant>
      <vt:variant>
        <vt:lpwstr>_Toc181951821</vt:lpwstr>
      </vt:variant>
      <vt:variant>
        <vt:i4>327793</vt:i4>
      </vt:variant>
      <vt:variant>
        <vt:i4>30</vt:i4>
      </vt:variant>
      <vt:variant>
        <vt:i4>0</vt:i4>
      </vt:variant>
      <vt:variant>
        <vt:i4>5</vt:i4>
      </vt:variant>
      <vt:variant>
        <vt:lpwstr>https://www.3gpp.org/ftp/tsg_sa/WG2_Arch/TSGS2_166AH-e_Electronic_2025-01/Docs/S2-2501249.zip</vt:lpwstr>
      </vt:variant>
      <vt:variant>
        <vt:lpwstr/>
      </vt:variant>
      <vt:variant>
        <vt:i4>327804</vt:i4>
      </vt:variant>
      <vt:variant>
        <vt:i4>27</vt:i4>
      </vt:variant>
      <vt:variant>
        <vt:i4>0</vt:i4>
      </vt:variant>
      <vt:variant>
        <vt:i4>5</vt:i4>
      </vt:variant>
      <vt:variant>
        <vt:lpwstr>https://www.3gpp.org/ftp/tsg_sa/WG2_Arch/TSGS2_166AH-e_Electronic_2025-01/Docs/S2-2501244.zip</vt:lpwstr>
      </vt:variant>
      <vt:variant>
        <vt:lpwstr/>
      </vt:variant>
      <vt:variant>
        <vt:i4>1114230</vt:i4>
      </vt:variant>
      <vt:variant>
        <vt:i4>15</vt:i4>
      </vt:variant>
      <vt:variant>
        <vt:i4>0</vt:i4>
      </vt:variant>
      <vt:variant>
        <vt:i4>5</vt:i4>
      </vt:variant>
      <vt:variant>
        <vt:lpwstr>mailto:henrik.enbuske@ericsson.com</vt:lpwstr>
      </vt:variant>
      <vt:variant>
        <vt:lpwstr/>
      </vt:variant>
      <vt:variant>
        <vt:i4>1114230</vt:i4>
      </vt:variant>
      <vt:variant>
        <vt:i4>12</vt:i4>
      </vt:variant>
      <vt:variant>
        <vt:i4>0</vt:i4>
      </vt:variant>
      <vt:variant>
        <vt:i4>5</vt:i4>
      </vt:variant>
      <vt:variant>
        <vt:lpwstr>mailto:henrik.enbuske@ericsson.com</vt:lpwstr>
      </vt:variant>
      <vt:variant>
        <vt:lpwstr/>
      </vt:variant>
      <vt:variant>
        <vt:i4>1114230</vt:i4>
      </vt:variant>
      <vt:variant>
        <vt:i4>9</vt:i4>
      </vt:variant>
      <vt:variant>
        <vt:i4>0</vt:i4>
      </vt:variant>
      <vt:variant>
        <vt:i4>5</vt:i4>
      </vt:variant>
      <vt:variant>
        <vt:lpwstr>mailto:henrik.enbuske@ericsson.com</vt:lpwstr>
      </vt:variant>
      <vt:variant>
        <vt:lpwstr/>
      </vt:variant>
      <vt:variant>
        <vt:i4>655401</vt:i4>
      </vt:variant>
      <vt:variant>
        <vt:i4>6</vt:i4>
      </vt:variant>
      <vt:variant>
        <vt:i4>0</vt:i4>
      </vt:variant>
      <vt:variant>
        <vt:i4>5</vt:i4>
      </vt:variant>
      <vt:variant>
        <vt:lpwstr>mailto:dung.pham.van@ericsson.com</vt:lpwstr>
      </vt:variant>
      <vt:variant>
        <vt:lpwstr/>
      </vt:variant>
      <vt:variant>
        <vt:i4>1114230</vt:i4>
      </vt:variant>
      <vt:variant>
        <vt:i4>3</vt:i4>
      </vt:variant>
      <vt:variant>
        <vt:i4>0</vt:i4>
      </vt:variant>
      <vt:variant>
        <vt:i4>5</vt:i4>
      </vt:variant>
      <vt:variant>
        <vt:lpwstr>mailto:henrik.enbuske@ericsson.com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(Henrik)</dc:creator>
  <cp:keywords>3GPP; Ericsson; TDoc</cp:keywords>
  <dc:description/>
  <cp:lastModifiedBy>Ericsson (Henrik)</cp:lastModifiedBy>
  <cp:revision>3</cp:revision>
  <cp:lastPrinted>2008-02-04T02:09:00Z</cp:lastPrinted>
  <dcterms:created xsi:type="dcterms:W3CDTF">2025-02-07T07:22:00Z</dcterms:created>
  <dcterms:modified xsi:type="dcterms:W3CDTF">2025-02-07T07:27:00Z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